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366C7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366C73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366C7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366C73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366C73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366C73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366C73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366C73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366C7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366C73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366C73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366C73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366C73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366C7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366C73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66C73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66C73">
        <w:rPr>
          <w:rFonts w:ascii="Arial" w:hAnsi="Arial" w:cs="Arial"/>
          <w:b/>
          <w:sz w:val="16"/>
          <w:szCs w:val="16"/>
          <w:lang w:val="fr-FR"/>
        </w:rPr>
        <w:tab/>
      </w:r>
      <w:r w:rsidRPr="00366C73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366C73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16BC6837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54F6B9C1" w14:textId="461DC745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 (mm): 1</w:t>
      </w:r>
      <w:r w:rsidR="00B0187C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00x</w:t>
      </w:r>
      <w:r w:rsidR="009B720F">
        <w:rPr>
          <w:rFonts w:ascii="Arial" w:hAnsi="Arial" w:cs="Arial"/>
          <w:sz w:val="16"/>
          <w:szCs w:val="16"/>
        </w:rPr>
        <w:t>3</w:t>
      </w:r>
      <w:r w:rsidR="00E542F9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</w:t>
      </w:r>
    </w:p>
    <w:p w14:paraId="18410EA9" w14:textId="77777777" w:rsidR="00F7344B" w:rsidRPr="00874EEC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12DC324E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Universal™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Pr="271AA8C2">
        <w:rPr>
          <w:rFonts w:ascii="Arial" w:hAnsi="Arial" w:cs="Arial"/>
          <w:sz w:val="16"/>
          <w:szCs w:val="16"/>
        </w:rPr>
        <w:t>:</w:t>
      </w:r>
    </w:p>
    <w:p w14:paraId="248283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stevig te zijn en een minimaal draagvermogen van 10 kg. per ophangpunt te hebben.</w:t>
      </w:r>
    </w:p>
    <w:p w14:paraId="3E0327B2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169DF3" w14:textId="3A722E7A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496DD456" w14:textId="6B49DABB" w:rsidR="00B0187C" w:rsidRDefault="00B0187C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met een lengte van 1800 mm moeten de hoofdprofielen op 1800 mm van elkaar geplaatst worden.</w:t>
      </w:r>
    </w:p>
    <w:p w14:paraId="192732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0FD0B63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4EA8CB5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4524CED9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afhanghoogte is variabel, afhankelijk van de toegepaste </w:t>
      </w:r>
      <w:proofErr w:type="spellStart"/>
      <w:r>
        <w:rPr>
          <w:rFonts w:ascii="Arial" w:hAnsi="Arial" w:cs="Arial"/>
          <w:sz w:val="16"/>
          <w:szCs w:val="16"/>
        </w:rPr>
        <w:t>snelophanger</w:t>
      </w:r>
      <w:proofErr w:type="spellEnd"/>
      <w:r>
        <w:rPr>
          <w:rFonts w:ascii="Arial" w:hAnsi="Arial" w:cs="Arial"/>
          <w:sz w:val="16"/>
          <w:szCs w:val="16"/>
        </w:rPr>
        <w:t>. De minimale afhanghoogte is 90 mm.</w:t>
      </w:r>
    </w:p>
    <w:p w14:paraId="30204588" w14:textId="77777777" w:rsidR="00F7344B" w:rsidRPr="005A6380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montage conform systeembeschrijving </w:t>
      </w:r>
      <w:r w:rsidRPr="00C63A7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 xml:space="preserve">® System Universal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™.</w:t>
      </w:r>
    </w:p>
    <w:p w14:paraId="61183F0E" w14:textId="22A60020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4C67F0EF" w14:textId="77777777" w:rsidR="0023775B" w:rsidRPr="00E97E78" w:rsidRDefault="0023775B" w:rsidP="0023775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9254A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670F">
        <w:rPr>
          <w:rFonts w:ascii="Arial" w:hAnsi="Arial" w:cs="Arial"/>
          <w:color w:val="000000"/>
          <w:sz w:val="16"/>
          <w:szCs w:val="16"/>
        </w:rPr>
        <w:t>Rockfon®</w:t>
      </w:r>
      <w:r w:rsidR="0024670F" w:rsidRPr="000D6144">
        <w:rPr>
          <w:rFonts w:ascii="Arial" w:hAnsi="Arial" w:cs="Arial"/>
          <w:sz w:val="16"/>
          <w:szCs w:val="16"/>
        </w:rPr>
        <w:t xml:space="preserve"> </w:t>
      </w:r>
      <w:r w:rsidR="0024670F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280B5E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24670F">
        <w:rPr>
          <w:rFonts w:ascii="Arial" w:hAnsi="Arial" w:cs="Arial"/>
          <w:sz w:val="16"/>
          <w:szCs w:val="16"/>
        </w:rPr>
        <w:t>zijdig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gepoedercoat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24670F">
        <w:rPr>
          <w:rFonts w:ascii="Arial" w:hAnsi="Arial" w:cs="Arial"/>
          <w:sz w:val="16"/>
          <w:szCs w:val="16"/>
        </w:rPr>
        <w:t>multi-functionele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2314FFE" w14:textId="77777777" w:rsidR="0024670F" w:rsidRDefault="00C71112" w:rsidP="002467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>mat gekleurd</w:t>
      </w:r>
      <w:r w:rsidR="0024670F" w:rsidRPr="00F704B4">
        <w:rPr>
          <w:rFonts w:ascii="Arial" w:hAnsi="Arial" w:cs="Arial"/>
          <w:sz w:val="16"/>
          <w:szCs w:val="16"/>
        </w:rPr>
        <w:t xml:space="preserve"> mineraalvlies</w:t>
      </w:r>
      <w:r w:rsidR="0024670F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>® range.</w:t>
      </w:r>
    </w:p>
    <w:p w14:paraId="690E0A42" w14:textId="721E0AAB" w:rsidR="319437EF" w:rsidRDefault="0024670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1B8D8BDC" w14:textId="18A3CB2B" w:rsidR="00A33040" w:rsidRDefault="009C7B34" w:rsidP="00A3304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2F984E3" w14:textId="77777777" w:rsidR="00366C73" w:rsidRPr="002620AB" w:rsidRDefault="00366C73" w:rsidP="00366C7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0CAE7364" w:rsidR="00C71112" w:rsidRPr="00A33040" w:rsidRDefault="00A33040" w:rsidP="00A33040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23775B">
        <w:rPr>
          <w:rFonts w:ascii="Arial" w:hAnsi="Arial" w:cs="Arial"/>
          <w:b/>
          <w:bCs/>
          <w:sz w:val="16"/>
          <w:szCs w:val="16"/>
          <w:lang w:val="en-GB"/>
        </w:rPr>
        <w:t xml:space="preserve">2.  </w:t>
      </w:r>
      <w:r>
        <w:rPr>
          <w:rFonts w:ascii="Arial" w:hAnsi="Arial" w:cs="Arial"/>
          <w:b/>
          <w:bCs/>
          <w:sz w:val="16"/>
          <w:szCs w:val="16"/>
        </w:rPr>
        <w:t xml:space="preserve">METALEN PLAFONDDRAAG-PROFIEL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2513D26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 w:rsidR="002467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366C73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66C7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66C7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66C7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66C7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66C73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366C7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66C73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4A824614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654B66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60F59"/>
    <w:rsid w:val="00091E20"/>
    <w:rsid w:val="000C2393"/>
    <w:rsid w:val="000D6144"/>
    <w:rsid w:val="001241EF"/>
    <w:rsid w:val="00133F9C"/>
    <w:rsid w:val="00144B42"/>
    <w:rsid w:val="002230C6"/>
    <w:rsid w:val="0023287F"/>
    <w:rsid w:val="0023775B"/>
    <w:rsid w:val="00241334"/>
    <w:rsid w:val="00244122"/>
    <w:rsid w:val="0024670F"/>
    <w:rsid w:val="002607EA"/>
    <w:rsid w:val="00266BB5"/>
    <w:rsid w:val="002F0BB5"/>
    <w:rsid w:val="003146FD"/>
    <w:rsid w:val="00325756"/>
    <w:rsid w:val="003367DB"/>
    <w:rsid w:val="00342E41"/>
    <w:rsid w:val="00366C73"/>
    <w:rsid w:val="00385858"/>
    <w:rsid w:val="00392E2B"/>
    <w:rsid w:val="003D0BFE"/>
    <w:rsid w:val="003E7B18"/>
    <w:rsid w:val="0041736A"/>
    <w:rsid w:val="004757F7"/>
    <w:rsid w:val="004B345C"/>
    <w:rsid w:val="00511561"/>
    <w:rsid w:val="00522903"/>
    <w:rsid w:val="005A6380"/>
    <w:rsid w:val="005C61B6"/>
    <w:rsid w:val="005E4E74"/>
    <w:rsid w:val="005E6F16"/>
    <w:rsid w:val="00620DA5"/>
    <w:rsid w:val="00654B66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B720F"/>
    <w:rsid w:val="009C7B34"/>
    <w:rsid w:val="00A1465B"/>
    <w:rsid w:val="00A31AE8"/>
    <w:rsid w:val="00A33040"/>
    <w:rsid w:val="00A50580"/>
    <w:rsid w:val="00A54239"/>
    <w:rsid w:val="00AF7D00"/>
    <w:rsid w:val="00B0187C"/>
    <w:rsid w:val="00B23AD3"/>
    <w:rsid w:val="00B60CF1"/>
    <w:rsid w:val="00B943B1"/>
    <w:rsid w:val="00BB5AE4"/>
    <w:rsid w:val="00BD2F03"/>
    <w:rsid w:val="00BF6782"/>
    <w:rsid w:val="00C61E97"/>
    <w:rsid w:val="00C63A73"/>
    <w:rsid w:val="00C71112"/>
    <w:rsid w:val="00CD12C8"/>
    <w:rsid w:val="00CF7D71"/>
    <w:rsid w:val="00D44494"/>
    <w:rsid w:val="00DA7BD6"/>
    <w:rsid w:val="00E542F9"/>
    <w:rsid w:val="00E65826"/>
    <w:rsid w:val="00EC1DCF"/>
    <w:rsid w:val="00F125FC"/>
    <w:rsid w:val="00F268D2"/>
    <w:rsid w:val="00F32881"/>
    <w:rsid w:val="00F704B4"/>
    <w:rsid w:val="00F7344B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B25088-ACB9-4033-8A1E-45124091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2020-07-06T09:25:00Z</dcterms:created>
  <dcterms:modified xsi:type="dcterms:W3CDTF">2021-10-21T14:08:00Z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