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A51047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A51047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A51047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A51047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A51047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A51047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A51047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A51047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A51047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A51047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A51047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A51047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A51047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A51047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A51047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51047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A51047">
        <w:rPr>
          <w:rFonts w:ascii="Arial" w:hAnsi="Arial" w:cs="Arial"/>
          <w:b/>
          <w:sz w:val="16"/>
          <w:szCs w:val="16"/>
          <w:lang w:val="fr-FR"/>
        </w:rPr>
        <w:tab/>
      </w:r>
      <w:r w:rsidRPr="00A51047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A51047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0752B91A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A1465B">
        <w:rPr>
          <w:rFonts w:ascii="Arial" w:hAnsi="Arial" w:cs="Arial"/>
          <w:sz w:val="16"/>
          <w:szCs w:val="16"/>
        </w:rPr>
        <w:t>18</w:t>
      </w:r>
      <w:r w:rsidR="00C63A73">
        <w:rPr>
          <w:rFonts w:ascii="Arial" w:hAnsi="Arial" w:cs="Arial"/>
          <w:sz w:val="16"/>
          <w:szCs w:val="16"/>
        </w:rPr>
        <w:t>0</w:t>
      </w:r>
      <w:r w:rsidR="003146FD">
        <w:rPr>
          <w:rFonts w:ascii="Arial" w:hAnsi="Arial" w:cs="Arial"/>
          <w:sz w:val="16"/>
          <w:szCs w:val="16"/>
        </w:rPr>
        <w:t>0x</w:t>
      </w:r>
      <w:r w:rsidR="00764043">
        <w:rPr>
          <w:rFonts w:ascii="Arial" w:hAnsi="Arial" w:cs="Arial"/>
          <w:sz w:val="16"/>
          <w:szCs w:val="16"/>
        </w:rPr>
        <w:t>3</w:t>
      </w:r>
      <w:r w:rsidR="00926435">
        <w:rPr>
          <w:rFonts w:ascii="Arial" w:hAnsi="Arial" w:cs="Arial"/>
          <w:sz w:val="16"/>
          <w:szCs w:val="16"/>
        </w:rPr>
        <w:t>00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63EE6614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CDEE759" w14:textId="058ACBBA" w:rsidR="002062D4" w:rsidRDefault="002062D4" w:rsidP="002062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</w:t>
      </w:r>
      <w:r w:rsidRPr="001947EE">
        <w:rPr>
          <w:rFonts w:ascii="Arial" w:hAnsi="Arial" w:cs="Arial"/>
          <w:sz w:val="16"/>
          <w:szCs w:val="16"/>
        </w:rPr>
        <w:t>enzij anders aangegeven, moet het plafond symmetrisch worden gemonteerd en moeten de hangers waar mogelijk m</w:t>
      </w:r>
      <w:r>
        <w:rPr>
          <w:rFonts w:ascii="Arial" w:hAnsi="Arial" w:cs="Arial"/>
          <w:sz w:val="16"/>
          <w:szCs w:val="16"/>
        </w:rPr>
        <w:t>et geschikte bevestigingen op 12</w:t>
      </w:r>
      <w:r w:rsidRPr="001947EE">
        <w:rPr>
          <w:rFonts w:ascii="Arial" w:hAnsi="Arial" w:cs="Arial"/>
          <w:sz w:val="16"/>
          <w:szCs w:val="16"/>
        </w:rPr>
        <w:t>00 mm van elkaar (of minder bij een grotere belasting) worden bevestigd op de hoofdprofielen.</w:t>
      </w:r>
    </w:p>
    <w:p w14:paraId="4E5E2643" w14:textId="7BD2260F" w:rsidR="002062D4" w:rsidRDefault="002062D4" w:rsidP="002062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voor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 xml:space="preserve"> met een lengte van 1800 mm moeten de hoofdprofielen op 1800 mm van elkaar geplaatst worden.</w:t>
      </w:r>
    </w:p>
    <w:p w14:paraId="0CEEA585" w14:textId="77777777" w:rsidR="002062D4" w:rsidRDefault="002062D4" w:rsidP="002062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Pr="004B071B">
        <w:rPr>
          <w:rFonts w:ascii="Arial" w:hAnsi="Arial" w:cs="Arial"/>
          <w:sz w:val="16"/>
          <w:szCs w:val="16"/>
        </w:rPr>
        <w:t xml:space="preserve">oor een goed gemonteerd profielsysteem </w:t>
      </w:r>
      <w:r>
        <w:rPr>
          <w:rFonts w:ascii="Arial" w:hAnsi="Arial" w:cs="Arial"/>
          <w:sz w:val="16"/>
          <w:szCs w:val="16"/>
        </w:rPr>
        <w:t>dienen</w:t>
      </w:r>
      <w:r w:rsidRPr="004B071B">
        <w:rPr>
          <w:rFonts w:ascii="Arial" w:hAnsi="Arial" w:cs="Arial"/>
          <w:sz w:val="16"/>
          <w:szCs w:val="16"/>
        </w:rPr>
        <w:t xml:space="preserve"> de T-profielen perfect uitgelijnd en horizontaal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zijn en de diagonalen van de modules</w:t>
      </w:r>
      <w:r>
        <w:rPr>
          <w:rFonts w:ascii="Arial" w:hAnsi="Arial" w:cs="Arial"/>
          <w:sz w:val="16"/>
          <w:szCs w:val="16"/>
        </w:rPr>
        <w:t xml:space="preserve"> dienen</w:t>
      </w:r>
      <w:r w:rsidRPr="004B071B">
        <w:rPr>
          <w:rFonts w:ascii="Arial" w:hAnsi="Arial" w:cs="Arial"/>
          <w:sz w:val="16"/>
          <w:szCs w:val="16"/>
        </w:rPr>
        <w:t xml:space="preserve"> gelijk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</w:t>
      </w:r>
      <w:r>
        <w:rPr>
          <w:rFonts w:ascii="Arial" w:hAnsi="Arial" w:cs="Arial"/>
          <w:sz w:val="16"/>
          <w:szCs w:val="16"/>
        </w:rPr>
        <w:t>n.</w:t>
      </w:r>
    </w:p>
    <w:p w14:paraId="3A50963D" w14:textId="77777777" w:rsidR="002062D4" w:rsidRDefault="002062D4" w:rsidP="002062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</w:t>
      </w:r>
      <w:r w:rsidRPr="004B071B">
        <w:rPr>
          <w:rFonts w:ascii="Arial" w:hAnsi="Arial" w:cs="Arial"/>
          <w:sz w:val="16"/>
          <w:szCs w:val="16"/>
        </w:rPr>
        <w:t>e naden van de hoofdprofielen moeten ten opzichte van elkaar verspringen en er moet een hanger worden geplaatst binnen 150 mm</w:t>
      </w:r>
      <w:r>
        <w:rPr>
          <w:rFonts w:ascii="Arial" w:hAnsi="Arial" w:cs="Arial"/>
          <w:sz w:val="16"/>
          <w:szCs w:val="16"/>
        </w:rPr>
        <w:t xml:space="preserve"> van de </w:t>
      </w:r>
      <w:proofErr w:type="spellStart"/>
      <w:r>
        <w:rPr>
          <w:rFonts w:ascii="Arial" w:hAnsi="Arial" w:cs="Arial"/>
          <w:sz w:val="16"/>
          <w:szCs w:val="16"/>
        </w:rPr>
        <w:t>firebreak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4BCEED19" w14:textId="05761AE5" w:rsidR="002062D4" w:rsidRDefault="002062D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</w:t>
      </w:r>
      <w:r w:rsidRPr="004B071B">
        <w:rPr>
          <w:rFonts w:ascii="Arial" w:hAnsi="Arial" w:cs="Arial"/>
          <w:sz w:val="16"/>
          <w:szCs w:val="16"/>
        </w:rPr>
        <w:t>xtra hangers kunnen nodig zijn om het gewicht van voorzieningen</w:t>
      </w:r>
      <w:r>
        <w:rPr>
          <w:rFonts w:ascii="Arial" w:hAnsi="Arial" w:cs="Arial"/>
          <w:sz w:val="16"/>
          <w:szCs w:val="16"/>
        </w:rPr>
        <w:t xml:space="preserve"> te dragen.</w:t>
      </w:r>
    </w:p>
    <w:p w14:paraId="1FA63EBD" w14:textId="5F3D3299" w:rsidR="002F0BB5" w:rsidRDefault="002F0BB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afhanghoogte is variabel</w:t>
      </w:r>
      <w:r w:rsidR="003367DB">
        <w:rPr>
          <w:rFonts w:ascii="Arial" w:hAnsi="Arial" w:cs="Arial"/>
          <w:sz w:val="16"/>
          <w:szCs w:val="16"/>
        </w:rPr>
        <w:t xml:space="preserve">, afhankelijk van de toegepaste </w:t>
      </w:r>
      <w:proofErr w:type="spellStart"/>
      <w:r w:rsidR="003367DB">
        <w:rPr>
          <w:rFonts w:ascii="Arial" w:hAnsi="Arial" w:cs="Arial"/>
          <w:sz w:val="16"/>
          <w:szCs w:val="16"/>
        </w:rPr>
        <w:t>snelophanger</w:t>
      </w:r>
      <w:proofErr w:type="spellEnd"/>
      <w:r w:rsidR="003367DB">
        <w:rPr>
          <w:rFonts w:ascii="Arial" w:hAnsi="Arial" w:cs="Arial"/>
          <w:sz w:val="16"/>
          <w:szCs w:val="16"/>
        </w:rPr>
        <w:t>. De minimale afhanghoogte is 90 mm.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258BBF8" w14:textId="77777777" w:rsidR="00A8798A" w:rsidRDefault="007D0244" w:rsidP="00A8798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212FD676" w14:textId="77777777" w:rsidR="00A8798A" w:rsidRPr="00E97E78" w:rsidRDefault="00A8798A" w:rsidP="00A8798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346E8AA" w:rsidR="000D6144" w:rsidRPr="002062D4" w:rsidRDefault="000D6144" w:rsidP="00A8798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>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B515D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6594ACF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wit </w:t>
      </w:r>
      <w:proofErr w:type="spellStart"/>
      <w:r w:rsidR="00C71112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C15E74B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glad, </w:t>
      </w:r>
      <w:r w:rsidR="00F704B4" w:rsidRPr="00F704B4">
        <w:rPr>
          <w:rFonts w:ascii="Arial" w:hAnsi="Arial" w:cs="Arial"/>
          <w:sz w:val="16"/>
          <w:szCs w:val="16"/>
        </w:rPr>
        <w:t>wit mineraalvlies</w:t>
      </w:r>
      <w:r w:rsidR="00F704B4">
        <w:rPr>
          <w:rFonts w:ascii="Arial" w:hAnsi="Arial" w:cs="Arial"/>
          <w:sz w:val="16"/>
          <w:szCs w:val="16"/>
        </w:rPr>
        <w:t>.</w:t>
      </w:r>
    </w:p>
    <w:p w14:paraId="690E0A42" w14:textId="677FA423" w:rsidR="319437EF" w:rsidRDefault="00FC2B2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77</w:t>
      </w:r>
      <w:r w:rsidR="00266BB5">
        <w:rPr>
          <w:rFonts w:ascii="Arial" w:hAnsi="Arial" w:cs="Arial"/>
          <w:sz w:val="16"/>
          <w:szCs w:val="16"/>
        </w:rPr>
        <w:t>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2C1F35F5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117DB9A7" w14:textId="77777777" w:rsidR="00A51047" w:rsidRPr="002620AB" w:rsidRDefault="00A51047" w:rsidP="00A5104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44C4034A" w:rsidR="00C71112" w:rsidRPr="002062D4" w:rsidRDefault="002062D4" w:rsidP="002062D4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A8798A">
        <w:rPr>
          <w:rFonts w:ascii="Arial" w:hAnsi="Arial" w:cs="Arial"/>
          <w:b/>
          <w:bCs/>
          <w:sz w:val="16"/>
          <w:szCs w:val="16"/>
          <w:lang w:val="en-GB"/>
        </w:rPr>
        <w:t xml:space="preserve">2.  </w:t>
      </w:r>
      <w:r>
        <w:rPr>
          <w:rFonts w:ascii="Arial" w:hAnsi="Arial" w:cs="Arial"/>
          <w:b/>
          <w:bCs/>
          <w:sz w:val="16"/>
          <w:szCs w:val="16"/>
        </w:rPr>
        <w:t>METALEN PLAFONDDRAAG-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PROFIEL  </w:t>
      </w:r>
    </w:p>
    <w:p w14:paraId="3A1D1D84" w14:textId="02E937BD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Rockfon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T24 montage</w:t>
      </w:r>
    </w:p>
    <w:p w14:paraId="0DDCA12E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Rockfon</w:t>
      </w:r>
      <w:r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4201615" w14:textId="69EF2C13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Systeem</w:t>
      </w:r>
      <w:r w:rsidRPr="008F7D85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Chicago Metallic™ T24 Click 2890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DFC228F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CC69641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397EE7F9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54960350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1A09F552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0B151BCA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43D7D56C" w14:textId="77777777" w:rsidR="00A50580" w:rsidRPr="00A51047" w:rsidRDefault="00A50580" w:rsidP="00A50580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5104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A5104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5104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A5104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51047">
        <w:rPr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A51047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A51047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4A235D2F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9BAC2D1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T24</w:t>
      </w:r>
      <w:r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53EE7D1" w14:textId="6724EDB3" w:rsidR="00A50580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5BE6374C" w14:textId="77777777" w:rsidR="002F0BB5" w:rsidRDefault="002F0BB5" w:rsidP="002F0BB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6F51479" w14:textId="086728B2" w:rsidR="002F0BB5" w:rsidRDefault="002F0BB5" w:rsidP="002F0BB5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ophangconstructie d.m.v. Chicago Metallic™ </w:t>
      </w:r>
      <w:proofErr w:type="spellStart"/>
      <w:r>
        <w:rPr>
          <w:rFonts w:ascii="Arial" w:hAnsi="Arial" w:cs="Arial"/>
          <w:sz w:val="16"/>
          <w:szCs w:val="16"/>
        </w:rPr>
        <w:t>snelophangers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2062D4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00 mm.</w:t>
      </w:r>
    </w:p>
    <w:p w14:paraId="0EBFD109" w14:textId="77777777" w:rsidR="002F0BB5" w:rsidRPr="000D6144" w:rsidRDefault="002F0BB5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2062D4"/>
    <w:rsid w:val="0023287F"/>
    <w:rsid w:val="00241334"/>
    <w:rsid w:val="00244122"/>
    <w:rsid w:val="002607EA"/>
    <w:rsid w:val="00266BB5"/>
    <w:rsid w:val="002F0BB5"/>
    <w:rsid w:val="003146FD"/>
    <w:rsid w:val="00325756"/>
    <w:rsid w:val="003367DB"/>
    <w:rsid w:val="00342E41"/>
    <w:rsid w:val="00385858"/>
    <w:rsid w:val="00392E2B"/>
    <w:rsid w:val="003D0BFE"/>
    <w:rsid w:val="003E7B18"/>
    <w:rsid w:val="0041736A"/>
    <w:rsid w:val="004B345C"/>
    <w:rsid w:val="00511561"/>
    <w:rsid w:val="00522903"/>
    <w:rsid w:val="005A6380"/>
    <w:rsid w:val="005C61B6"/>
    <w:rsid w:val="005E4E74"/>
    <w:rsid w:val="005E6F16"/>
    <w:rsid w:val="00620DA5"/>
    <w:rsid w:val="0066285A"/>
    <w:rsid w:val="00677238"/>
    <w:rsid w:val="006E3934"/>
    <w:rsid w:val="00717615"/>
    <w:rsid w:val="007440AD"/>
    <w:rsid w:val="00764043"/>
    <w:rsid w:val="00764FEE"/>
    <w:rsid w:val="00794E78"/>
    <w:rsid w:val="007C78D7"/>
    <w:rsid w:val="007D0244"/>
    <w:rsid w:val="00871C1C"/>
    <w:rsid w:val="00874EEC"/>
    <w:rsid w:val="008B5F24"/>
    <w:rsid w:val="008C1CAC"/>
    <w:rsid w:val="008F0B0E"/>
    <w:rsid w:val="00926435"/>
    <w:rsid w:val="009623B4"/>
    <w:rsid w:val="0098750D"/>
    <w:rsid w:val="009A2ACD"/>
    <w:rsid w:val="009C7B34"/>
    <w:rsid w:val="00A1465B"/>
    <w:rsid w:val="00A50580"/>
    <w:rsid w:val="00A51047"/>
    <w:rsid w:val="00A54239"/>
    <w:rsid w:val="00A8798A"/>
    <w:rsid w:val="00AF7D00"/>
    <w:rsid w:val="00B23AD3"/>
    <w:rsid w:val="00B60CF1"/>
    <w:rsid w:val="00B943B1"/>
    <w:rsid w:val="00BB5AE4"/>
    <w:rsid w:val="00BD2F03"/>
    <w:rsid w:val="00BF6782"/>
    <w:rsid w:val="00C63A73"/>
    <w:rsid w:val="00C71112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30efe9b-63e2-49fc-bfe3-339d117d1ee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90ee3f6-3204-4ac8-9250-766adcf98b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90F038-19E8-4820-BE2C-3E4F7F4D8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2020-07-06T07:33:00Z</dcterms:created>
  <dcterms:modified xsi:type="dcterms:W3CDTF">2021-10-21T14:03:00Z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