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44DD840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787FD49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30BC8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D1917C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930BC8">
        <w:rPr>
          <w:rFonts w:ascii="Arial" w:hAnsi="Arial" w:cs="Arial"/>
          <w:sz w:val="16"/>
          <w:szCs w:val="16"/>
        </w:rPr>
        <w:t>00 mm haaks op de 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1B0DEC59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030DEE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DE4680C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6E787CE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1F5D513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A01589C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2BFAF512" w:rsidR="000D6144" w:rsidRPr="00874EEC" w:rsidRDefault="00BB1AD5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73FC3">
        <w:rPr>
          <w:rFonts w:ascii="Arial" w:hAnsi="Arial" w:cs="Arial"/>
          <w:sz w:val="16"/>
          <w:szCs w:val="16"/>
        </w:rPr>
        <w:t>Fabrikaat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23519021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8E583B" w:rsidRPr="00573FC3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8E583B" w:rsidRPr="00573FC3">
        <w:rPr>
          <w:rFonts w:ascii="Arial" w:hAnsi="Arial" w:cs="Arial"/>
          <w:color w:val="000000"/>
          <w:sz w:val="16"/>
          <w:szCs w:val="16"/>
        </w:rPr>
        <w:t>® Block</w:t>
      </w:r>
    </w:p>
    <w:p w14:paraId="5EADD881" w14:textId="30C7996A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4E3B1461" w14:textId="1D87E424" w:rsidR="007A6D27" w:rsidRPr="00573FC3" w:rsidRDefault="000D6144" w:rsidP="008E58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</w:t>
      </w:r>
      <w:r w:rsidR="008E583B" w:rsidRPr="00573FC3">
        <w:rPr>
          <w:rFonts w:ascii="Arial" w:hAnsi="Arial" w:cs="Arial"/>
          <w:sz w:val="16"/>
          <w:szCs w:val="16"/>
        </w:rPr>
        <w:t xml:space="preserve">Paneel in minerale wol </w:t>
      </w:r>
      <w:proofErr w:type="spellStart"/>
      <w:r w:rsidR="008E583B" w:rsidRPr="00573FC3">
        <w:rPr>
          <w:rFonts w:ascii="Arial" w:hAnsi="Arial" w:cs="Arial"/>
          <w:sz w:val="16"/>
          <w:szCs w:val="16"/>
        </w:rPr>
        <w:t>ingeseald</w:t>
      </w:r>
      <w:proofErr w:type="spellEnd"/>
      <w:r w:rsidR="008E583B" w:rsidRPr="00573FC3">
        <w:rPr>
          <w:rFonts w:ascii="Arial" w:hAnsi="Arial" w:cs="Arial"/>
          <w:sz w:val="16"/>
          <w:szCs w:val="16"/>
        </w:rPr>
        <w:t xml:space="preserve"> met een inerte lucht- en waterdichte folie.</w:t>
      </w:r>
    </w:p>
    <w:p w14:paraId="690E0A42" w14:textId="25D8105D" w:rsidR="319437EF" w:rsidRPr="00573FC3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>tie: 74</w:t>
      </w:r>
      <w:r w:rsidRPr="00573FC3">
        <w:rPr>
          <w:rFonts w:ascii="Arial" w:hAnsi="Arial" w:cs="Arial"/>
          <w:sz w:val="16"/>
          <w:szCs w:val="16"/>
        </w:rPr>
        <w:t>%</w:t>
      </w:r>
    </w:p>
    <w:p w14:paraId="23CCD36E" w14:textId="285C93F3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25</w:t>
      </w:r>
    </w:p>
    <w:p w14:paraId="6FA496D7" w14:textId="63582F6E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>N 13501-1): klasse B-s1</w:t>
      </w:r>
      <w:r w:rsidR="008E583B" w:rsidRPr="00573FC3">
        <w:rPr>
          <w:rFonts w:ascii="Arial" w:hAnsi="Arial" w:cs="Arial"/>
          <w:sz w:val="16"/>
          <w:szCs w:val="16"/>
        </w:rPr>
        <w:t>,d0</w:t>
      </w:r>
    </w:p>
    <w:p w14:paraId="1EDA4BAF" w14:textId="46832B1E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8E583B" w:rsidRPr="00573FC3">
        <w:rPr>
          <w:rFonts w:ascii="Arial" w:hAnsi="Arial" w:cs="Arial"/>
          <w:sz w:val="16"/>
          <w:szCs w:val="16"/>
        </w:rPr>
        <w:t>0,85</w:t>
      </w:r>
    </w:p>
    <w:p w14:paraId="14AE5698" w14:textId="11170E5A" w:rsidR="000D6144" w:rsidRPr="00573FC3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4427EC9" w:rsidR="000D6144" w:rsidRPr="00573FC3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Duurzaamheid oppervlak: Verhoogde du</w:t>
      </w:r>
      <w:r w:rsidR="008E583B" w:rsidRPr="00573FC3">
        <w:rPr>
          <w:rFonts w:ascii="Arial" w:hAnsi="Arial" w:cs="Arial"/>
          <w:sz w:val="16"/>
          <w:szCs w:val="16"/>
        </w:rPr>
        <w:t>urzaamheid en waterafstotend.</w:t>
      </w:r>
    </w:p>
    <w:p w14:paraId="28504C9C" w14:textId="0D449226" w:rsidR="007A6D27" w:rsidRPr="008A1C7C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8A1C7C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8A1C7C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008A1C7C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008A1C7C">
        <w:rPr>
          <w:rFonts w:ascii="Arial" w:hAnsi="Arial" w:cs="Arial"/>
          <w:sz w:val="16"/>
          <w:szCs w:val="16"/>
          <w:lang w:val="en-GB"/>
        </w:rPr>
        <w:t>: I</w:t>
      </w:r>
      <w:r w:rsidR="008E583B" w:rsidRPr="008A1C7C">
        <w:rPr>
          <w:rFonts w:ascii="Arial" w:hAnsi="Arial" w:cs="Arial"/>
          <w:sz w:val="16"/>
          <w:szCs w:val="16"/>
          <w:lang w:val="en-GB"/>
        </w:rPr>
        <w:t xml:space="preserve">SO </w:t>
      </w:r>
      <w:proofErr w:type="spellStart"/>
      <w:r w:rsidR="008E583B" w:rsidRPr="008A1C7C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8E583B" w:rsidRPr="008A1C7C">
        <w:rPr>
          <w:rFonts w:ascii="Arial" w:hAnsi="Arial" w:cs="Arial"/>
          <w:sz w:val="16"/>
          <w:szCs w:val="16"/>
          <w:lang w:val="en-GB"/>
        </w:rPr>
        <w:t xml:space="preserve"> 2.</w:t>
      </w:r>
    </w:p>
    <w:p w14:paraId="37BDB01D" w14:textId="77777777" w:rsidR="00020B90" w:rsidRPr="00573FC3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2F8AF7A0" w14:textId="3F56E42A" w:rsidR="00020B90" w:rsidRPr="00573FC3" w:rsidRDefault="008E583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Stoomreiniging (dagelijks</w:t>
      </w:r>
      <w:r w:rsidR="00020B90" w:rsidRPr="00573FC3">
        <w:rPr>
          <w:rFonts w:ascii="Arial" w:hAnsi="Arial" w:cs="Arial"/>
          <w:sz w:val="16"/>
          <w:szCs w:val="16"/>
        </w:rPr>
        <w:t>).</w:t>
      </w:r>
    </w:p>
    <w:p w14:paraId="7F9ACFFA" w14:textId="77777777" w:rsidR="00573FC3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="00573FC3" w:rsidRPr="00573FC3">
        <w:rPr>
          <w:rFonts w:ascii="Arial" w:hAnsi="Arial" w:cs="Arial"/>
          <w:sz w:val="16"/>
          <w:szCs w:val="16"/>
        </w:rPr>
        <w:t xml:space="preserve">Getest in overeenstemming met ISO 2812-1 (“Bepaling van bestendigheid tegen vloeistoffen - Deel 1: Onderdompeling in vloeistoffen anders dan water”) en geclassificeerd in overeenstemming met VDI 2083 Deel 17. Resultaten zijn geclassificeerd als ‘Uitstekend’ bij gebruik van hierna vermelde concentraties van detergenten en desinfectiemiddelen: </w:t>
      </w:r>
    </w:p>
    <w:p w14:paraId="635BBD4E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Formaline (37%) </w:t>
      </w:r>
    </w:p>
    <w:p w14:paraId="6CD83C47" w14:textId="77777777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Ammoniak (25%)</w:t>
      </w:r>
    </w:p>
    <w:p w14:paraId="29AB551C" w14:textId="42BA5E6E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Waterstofperoxide (30%) </w:t>
      </w:r>
    </w:p>
    <w:p w14:paraId="5DA4FF17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Zwavelzuur (5%)</w:t>
      </w:r>
    </w:p>
    <w:p w14:paraId="672C7E2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Fosforzuur (30%) </w:t>
      </w:r>
    </w:p>
    <w:p w14:paraId="38DC3069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73FC3">
        <w:rPr>
          <w:rFonts w:ascii="Arial" w:hAnsi="Arial" w:cs="Arial"/>
          <w:sz w:val="16"/>
          <w:szCs w:val="16"/>
        </w:rPr>
        <w:t>Perazijnzuur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 (15%) </w:t>
      </w:r>
    </w:p>
    <w:p w14:paraId="33F96944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Hydrochloorzuur (5%) </w:t>
      </w:r>
    </w:p>
    <w:p w14:paraId="26EA3272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</w:t>
      </w:r>
      <w:proofErr w:type="spellStart"/>
      <w:r w:rsidRPr="00573FC3">
        <w:rPr>
          <w:rFonts w:ascii="Arial" w:hAnsi="Arial" w:cs="Arial"/>
          <w:sz w:val="16"/>
          <w:szCs w:val="16"/>
        </w:rPr>
        <w:t>Isopropanol</w:t>
      </w:r>
      <w:proofErr w:type="spellEnd"/>
      <w:r w:rsidRPr="00573FC3">
        <w:rPr>
          <w:rFonts w:ascii="Arial" w:hAnsi="Arial" w:cs="Arial"/>
          <w:sz w:val="16"/>
          <w:szCs w:val="16"/>
        </w:rPr>
        <w:t xml:space="preserve"> (100%) </w:t>
      </w:r>
    </w:p>
    <w:p w14:paraId="25CC22DD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– Natriumhydroxide (5%) </w:t>
      </w:r>
    </w:p>
    <w:p w14:paraId="5C5CB904" w14:textId="718C8089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Natriumhypochloriet (15%)</w:t>
      </w:r>
    </w:p>
    <w:p w14:paraId="362BF158" w14:textId="4ED69442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9029945" w14:textId="13BEB81F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6AA3EC0" w14:textId="1C361C27" w:rsid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2E2B3D2" w14:textId="77777777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D9A0C9B" w14:textId="48CC3010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77068B3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573FC3">
        <w:rPr>
          <w:rFonts w:ascii="Arial" w:hAnsi="Arial" w:cs="Arial"/>
          <w:color w:val="000000"/>
          <w:sz w:val="16"/>
          <w:szCs w:val="16"/>
        </w:rPr>
        <w:t xml:space="preserve">T24 </w:t>
      </w:r>
      <w:proofErr w:type="spellStart"/>
      <w:r w:rsidR="00330646">
        <w:rPr>
          <w:rFonts w:ascii="Arial" w:hAnsi="Arial" w:cs="Arial"/>
          <w:color w:val="000000"/>
          <w:sz w:val="16"/>
          <w:szCs w:val="16"/>
        </w:rPr>
        <w:t>Corrossiebestendig</w:t>
      </w:r>
      <w:proofErr w:type="spellEnd"/>
      <w:r w:rsidR="00330646">
        <w:rPr>
          <w:rFonts w:ascii="Arial" w:hAnsi="Arial" w:cs="Arial"/>
          <w:color w:val="000000"/>
          <w:sz w:val="16"/>
          <w:szCs w:val="16"/>
        </w:rPr>
        <w:t xml:space="preserve"> Klasse D </w:t>
      </w:r>
      <w:proofErr w:type="spellStart"/>
      <w:r w:rsidR="00330646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573FC3">
        <w:rPr>
          <w:rFonts w:ascii="Arial" w:hAnsi="Arial" w:cs="Arial"/>
          <w:color w:val="000000"/>
          <w:sz w:val="16"/>
          <w:szCs w:val="16"/>
        </w:rPr>
        <w:t xml:space="preserve"> D</w:t>
      </w:r>
      <w:r w:rsidR="00330646">
        <w:rPr>
          <w:rFonts w:ascii="Arial" w:hAnsi="Arial" w:cs="Arial"/>
          <w:color w:val="000000"/>
          <w:sz w:val="16"/>
          <w:szCs w:val="16"/>
        </w:rPr>
        <w:t>850</w:t>
      </w:r>
      <w:r w:rsidR="00573FC3">
        <w:rPr>
          <w:rFonts w:ascii="Arial" w:hAnsi="Arial" w:cs="Arial"/>
          <w:sz w:val="16"/>
          <w:szCs w:val="16"/>
        </w:rPr>
        <w:t xml:space="preserve"> Wit 01</w:t>
      </w:r>
      <w:r w:rsidR="00573FC3" w:rsidRPr="008F7D85">
        <w:rPr>
          <w:rFonts w:ascii="Arial" w:hAnsi="Arial" w:cs="Arial"/>
          <w:sz w:val="16"/>
          <w:szCs w:val="16"/>
        </w:rPr>
        <w:t>, zichtbaar systeem</w:t>
      </w:r>
      <w:r w:rsidR="00573FC3" w:rsidRPr="00677238">
        <w:rPr>
          <w:rFonts w:ascii="Arial" w:hAnsi="Arial" w:cs="Arial"/>
          <w:sz w:val="16"/>
          <w:szCs w:val="16"/>
        </w:rPr>
        <w:t>.</w:t>
      </w:r>
    </w:p>
    <w:p w14:paraId="74D04EC0" w14:textId="12ACA87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35C2F17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 xml:space="preserve">it. 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4A0627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B7CE23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E25FC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E25FCB">
        <w:rPr>
          <w:rFonts w:ascii="Arial" w:hAnsi="Arial" w:cs="Arial"/>
          <w:sz w:val="16"/>
          <w:szCs w:val="16"/>
        </w:rPr>
        <w:t>38x24</w:t>
      </w:r>
      <w:r w:rsidR="00144B42">
        <w:rPr>
          <w:rFonts w:ascii="Arial" w:hAnsi="Arial" w:cs="Arial"/>
          <w:sz w:val="16"/>
          <w:szCs w:val="16"/>
        </w:rPr>
        <w:t>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718BDC3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</w:t>
      </w:r>
      <w:r w:rsidR="00E25FCB">
        <w:rPr>
          <w:rFonts w:ascii="Arial" w:hAnsi="Arial" w:cs="Arial"/>
          <w:sz w:val="16"/>
          <w:szCs w:val="16"/>
        </w:rPr>
        <w:t>el 1420, afmeting (mm):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31E19909" w14:textId="04238915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O</w:t>
      </w:r>
      <w:r w:rsidRPr="363E5BED">
        <w:rPr>
          <w:rFonts w:ascii="Arial" w:hAnsi="Arial" w:cs="Arial"/>
          <w:sz w:val="16"/>
          <w:szCs w:val="16"/>
        </w:rPr>
        <w:t>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CAC661" w14:textId="09156276" w:rsidR="00E72AC8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930BC8">
        <w:rPr>
          <w:rFonts w:ascii="Arial" w:eastAsia="Arial" w:hAnsi="Arial" w:cs="Arial"/>
          <w:sz w:val="16"/>
          <w:szCs w:val="16"/>
        </w:rPr>
        <w:t>Opwaaiveer HDC2 (12</w:t>
      </w:r>
      <w:r>
        <w:rPr>
          <w:rFonts w:ascii="Arial" w:eastAsia="Arial" w:hAnsi="Arial" w:cs="Arial"/>
          <w:sz w:val="16"/>
          <w:szCs w:val="16"/>
        </w:rPr>
        <w:t xml:space="preserve"> stuks per paneel).</w:t>
      </w:r>
    </w:p>
    <w:p w14:paraId="597210D1" w14:textId="0D11DBBE" w:rsidR="00AC51F6" w:rsidRPr="006F5AC4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="00AC51F6">
        <w:rPr>
          <w:rFonts w:ascii="Arial" w:eastAsia="Arial" w:hAnsi="Arial" w:cs="Arial"/>
          <w:sz w:val="16"/>
          <w:szCs w:val="16"/>
        </w:rPr>
        <w:t>Afdichtingsband Alu 50 m, 75 mm breed.</w:t>
      </w:r>
    </w:p>
    <w:p w14:paraId="372FB269" w14:textId="77777777" w:rsidR="00AC51F6" w:rsidRDefault="00AC51F6" w:rsidP="00AC51F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Pr="363E5BED">
        <w:rPr>
          <w:rFonts w:ascii="Arial" w:eastAsia="Arial" w:hAnsi="Arial" w:cs="Arial"/>
          <w:sz w:val="16"/>
          <w:szCs w:val="16"/>
        </w:rPr>
        <w:t>muurveer FIXT</w:t>
      </w:r>
      <w:r>
        <w:rPr>
          <w:rFonts w:ascii="Arial" w:eastAsia="Arial" w:hAnsi="Arial" w:cs="Arial"/>
          <w:sz w:val="16"/>
          <w:szCs w:val="16"/>
        </w:rPr>
        <w:t>.</w:t>
      </w:r>
    </w:p>
    <w:p w14:paraId="33E2FE76" w14:textId="3FAF4616" w:rsidR="000D6144" w:rsidRPr="000D6144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CABB" w14:textId="77777777" w:rsidR="00A33F2F" w:rsidRDefault="00A33F2F">
      <w:pPr>
        <w:spacing w:after="0" w:line="240" w:lineRule="auto"/>
      </w:pPr>
      <w:r>
        <w:separator/>
      </w:r>
    </w:p>
  </w:endnote>
  <w:endnote w:type="continuationSeparator" w:id="0">
    <w:p w14:paraId="5CC8B842" w14:textId="77777777" w:rsidR="00A33F2F" w:rsidRDefault="00A3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84E09" w14:textId="77777777" w:rsidR="00A33F2F" w:rsidRDefault="00A33F2F">
      <w:pPr>
        <w:spacing w:after="0" w:line="240" w:lineRule="auto"/>
      </w:pPr>
      <w:r>
        <w:separator/>
      </w:r>
    </w:p>
  </w:footnote>
  <w:footnote w:type="continuationSeparator" w:id="0">
    <w:p w14:paraId="02379C3F" w14:textId="77777777" w:rsidR="00A33F2F" w:rsidRDefault="00A3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33F9C"/>
    <w:rsid w:val="00144B42"/>
    <w:rsid w:val="00166D83"/>
    <w:rsid w:val="00241334"/>
    <w:rsid w:val="00244122"/>
    <w:rsid w:val="003146FD"/>
    <w:rsid w:val="00330646"/>
    <w:rsid w:val="00342E41"/>
    <w:rsid w:val="00357D3A"/>
    <w:rsid w:val="00392E2B"/>
    <w:rsid w:val="003D0BFE"/>
    <w:rsid w:val="003E7B18"/>
    <w:rsid w:val="0041736A"/>
    <w:rsid w:val="00522903"/>
    <w:rsid w:val="00573FC3"/>
    <w:rsid w:val="005A6380"/>
    <w:rsid w:val="005E6F16"/>
    <w:rsid w:val="005F407A"/>
    <w:rsid w:val="0066285A"/>
    <w:rsid w:val="00677238"/>
    <w:rsid w:val="006F5AC4"/>
    <w:rsid w:val="007440AD"/>
    <w:rsid w:val="00764FEE"/>
    <w:rsid w:val="00794E78"/>
    <w:rsid w:val="007A6D27"/>
    <w:rsid w:val="007C78D7"/>
    <w:rsid w:val="008132AC"/>
    <w:rsid w:val="00874EEC"/>
    <w:rsid w:val="00883EBD"/>
    <w:rsid w:val="008A1C7C"/>
    <w:rsid w:val="008B5F24"/>
    <w:rsid w:val="008E583B"/>
    <w:rsid w:val="008F0B0E"/>
    <w:rsid w:val="00930BC8"/>
    <w:rsid w:val="009623B4"/>
    <w:rsid w:val="0098750D"/>
    <w:rsid w:val="009C7B34"/>
    <w:rsid w:val="00A33F2F"/>
    <w:rsid w:val="00AB7107"/>
    <w:rsid w:val="00AC51F6"/>
    <w:rsid w:val="00AF7D00"/>
    <w:rsid w:val="00B23AD3"/>
    <w:rsid w:val="00B943B1"/>
    <w:rsid w:val="00BB1AD5"/>
    <w:rsid w:val="00BB5AE4"/>
    <w:rsid w:val="00BF6782"/>
    <w:rsid w:val="00C30254"/>
    <w:rsid w:val="00C65DD5"/>
    <w:rsid w:val="00CD12C8"/>
    <w:rsid w:val="00CF7D71"/>
    <w:rsid w:val="00D44494"/>
    <w:rsid w:val="00DA7BD6"/>
    <w:rsid w:val="00E25FCB"/>
    <w:rsid w:val="00E72AC8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62627B-EE4C-4CAD-835F-329B2602D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2020-06-10T08:07:00Z</dcterms:created>
  <dcterms:modified xsi:type="dcterms:W3CDTF">2021-10-21T11:25:00Z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