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CED2B" w14:textId="77777777" w:rsidR="00874EEC" w:rsidRDefault="00874EEC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0A935494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="003D0BFE" w:rsidRPr="00874EEC">
        <w:rPr>
          <w:rFonts w:ascii="Arial" w:hAnsi="Arial" w:cs="Arial"/>
          <w:b/>
          <w:sz w:val="16"/>
          <w:szCs w:val="16"/>
        </w:rPr>
        <w:tab/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14:paraId="51206FF5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14:paraId="6473DAB3" w14:textId="77777777" w:rsidR="000D6144" w:rsidRPr="00874EEC" w:rsidRDefault="008B5F24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="000D6144" w:rsidRPr="00874EEC">
        <w:rPr>
          <w:rFonts w:ascii="Arial" w:hAnsi="Arial" w:cs="Arial"/>
          <w:b/>
          <w:sz w:val="16"/>
          <w:szCs w:val="16"/>
        </w:rPr>
        <w:t>PANELENPLAFOND, MINERAALVEZEL PLAFONDPANEEL</w:t>
      </w:r>
      <w:r w:rsidR="000D6144" w:rsidRPr="00874EEC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14:paraId="0EA1F9E6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271AA8C2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 0.  PANELENPLAFOND  </w:t>
      </w:r>
    </w:p>
    <w:p w14:paraId="2D43FEE3" w14:textId="77777777" w:rsidR="00FF5885" w:rsidRPr="00874EEC" w:rsidRDefault="00FF5885" w:rsidP="00FF5885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Verdekte constructie, rechtstreekse bevestiging door middel van </w:t>
      </w:r>
      <w:r>
        <w:rPr>
          <w:rFonts w:ascii="Arial" w:hAnsi="Arial" w:cs="Arial"/>
          <w:color w:val="000000"/>
          <w:sz w:val="16"/>
          <w:szCs w:val="16"/>
        </w:rPr>
        <w:t xml:space="preserve">Rockfon®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Facett</w:t>
      </w:r>
      <w:proofErr w:type="spellEnd"/>
      <w:r>
        <w:rPr>
          <w:rFonts w:ascii="Arial" w:hAnsi="Arial" w:cs="Arial"/>
          <w:color w:val="000000"/>
          <w:sz w:val="16"/>
          <w:szCs w:val="16"/>
        </w:rPr>
        <w:t>™ haken.</w:t>
      </w:r>
    </w:p>
    <w:p w14:paraId="24960E94" w14:textId="77777777" w:rsidR="00FF5885" w:rsidRPr="00874EEC" w:rsidRDefault="00FF5885" w:rsidP="00FF5885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Moduulmaat (mm): 1200x600</w:t>
      </w:r>
    </w:p>
    <w:p w14:paraId="2BB9FB84" w14:textId="77777777" w:rsidR="00FF5885" w:rsidRDefault="00FF5885" w:rsidP="00FF5885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Panelen:</w:t>
      </w:r>
    </w:p>
    <w:p w14:paraId="18F2AFD4" w14:textId="77777777" w:rsidR="00FF5885" w:rsidRDefault="00FF5885" w:rsidP="00FF5885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montage in </w:t>
      </w:r>
      <w:proofErr w:type="spellStart"/>
      <w:r>
        <w:rPr>
          <w:rFonts w:ascii="Arial" w:hAnsi="Arial" w:cs="Arial"/>
          <w:sz w:val="16"/>
          <w:szCs w:val="16"/>
        </w:rPr>
        <w:t>steensverband</w:t>
      </w:r>
      <w:proofErr w:type="spellEnd"/>
      <w:r>
        <w:rPr>
          <w:rFonts w:ascii="Arial" w:hAnsi="Arial" w:cs="Arial"/>
          <w:sz w:val="16"/>
          <w:szCs w:val="16"/>
        </w:rPr>
        <w:t>.</w:t>
      </w:r>
    </w:p>
    <w:p w14:paraId="31500653" w14:textId="39D6341B" w:rsidR="00FF5885" w:rsidRPr="005A6380" w:rsidRDefault="00FF5885" w:rsidP="00FF5885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- het gebruik van paspanelen is slechts toegestaan als de aard van het werk dit noodzakelijk maakt</w:t>
      </w:r>
    </w:p>
    <w:p w14:paraId="660F5B5E" w14:textId="6999BA5C" w:rsidR="00FF5885" w:rsidRDefault="00FF5885" w:rsidP="00FF5885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paspanelen kleiner dan een halve paneel zijn niet toegestaan</w:t>
      </w:r>
    </w:p>
    <w:p w14:paraId="76310E58" w14:textId="498F515C" w:rsidR="00FF5885" w:rsidRDefault="00FF5885" w:rsidP="00FF5885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voor montage met </w:t>
      </w:r>
      <w:r>
        <w:rPr>
          <w:rFonts w:ascii="Arial" w:hAnsi="Arial" w:cs="Arial"/>
          <w:color w:val="000000"/>
          <w:sz w:val="16"/>
          <w:szCs w:val="16"/>
        </w:rPr>
        <w:t xml:space="preserve">Rockfon®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Facett</w:t>
      </w:r>
      <w:proofErr w:type="spellEnd"/>
      <w:r>
        <w:rPr>
          <w:rFonts w:ascii="Arial" w:hAnsi="Arial" w:cs="Arial"/>
          <w:color w:val="000000"/>
          <w:sz w:val="16"/>
          <w:szCs w:val="16"/>
        </w:rPr>
        <w:t>™ haken moet de ondergrond vlak zijn</w:t>
      </w:r>
    </w:p>
    <w:p w14:paraId="53004712" w14:textId="1A310C84" w:rsidR="00FF5885" w:rsidRDefault="00FF5885" w:rsidP="00FF5885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 bij montage op een niet vlakke ondergrond wordt een montage op een houten regelwerk (min. 50 mm breed) geadviseerd</w:t>
      </w:r>
    </w:p>
    <w:p w14:paraId="68576258" w14:textId="7B64BB2F" w:rsidR="003D01D2" w:rsidRDefault="00FF5885" w:rsidP="00FF5885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 bij montage op een houten regelwerk, het regelwerk om de 600 mm tegen de bestaande constructie bevestigen</w:t>
      </w:r>
    </w:p>
    <w:p w14:paraId="2ABFCADC" w14:textId="1AD61664" w:rsidR="003D01D2" w:rsidRDefault="00FF5885" w:rsidP="271AA8C2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- bij montage op een houten regelwerk, worden de Rockfon®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Facett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™ panelen door middel van Rockfon®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Facett</w:t>
      </w:r>
      <w:proofErr w:type="spellEnd"/>
      <w:r>
        <w:rPr>
          <w:rFonts w:ascii="Arial" w:hAnsi="Arial" w:cs="Arial"/>
          <w:color w:val="000000"/>
          <w:sz w:val="16"/>
          <w:szCs w:val="16"/>
        </w:rPr>
        <w:t>™ haken op het regelwerk bevestigd</w:t>
      </w:r>
    </w:p>
    <w:p w14:paraId="6B721185" w14:textId="77777777" w:rsidR="00C33646" w:rsidRDefault="00C33646" w:rsidP="00C33646">
      <w:pPr>
        <w:rPr>
          <w:rFonts w:ascii="Arial" w:hAnsi="Arial" w:cs="Arial"/>
          <w:sz w:val="16"/>
          <w:szCs w:val="16"/>
        </w:rPr>
      </w:pPr>
      <w:proofErr w:type="spellStart"/>
      <w:r w:rsidRPr="00E97E78">
        <w:rPr>
          <w:rFonts w:ascii="Arial" w:hAnsi="Arial" w:cs="Arial"/>
          <w:sz w:val="16"/>
          <w:szCs w:val="16"/>
        </w:rPr>
        <w:t>Rockcycle</w:t>
      </w:r>
      <w:proofErr w:type="spellEnd"/>
      <w:r w:rsidRPr="00E97E78">
        <w:rPr>
          <w:rFonts w:ascii="Arial" w:hAnsi="Arial" w:cs="Arial"/>
          <w:sz w:val="16"/>
          <w:szCs w:val="16"/>
        </w:rPr>
        <w:t>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14:paraId="14866175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14:paraId="05CF5113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AF7D00">
        <w:rPr>
          <w:rFonts w:ascii="Arial" w:hAnsi="Arial" w:cs="Arial"/>
          <w:sz w:val="16"/>
          <w:szCs w:val="16"/>
        </w:rPr>
        <w:t>R</w:t>
      </w:r>
      <w:r w:rsidR="008F0B0E">
        <w:rPr>
          <w:rFonts w:ascii="Arial" w:hAnsi="Arial" w:cs="Arial"/>
          <w:sz w:val="16"/>
          <w:szCs w:val="16"/>
        </w:rPr>
        <w:t>ockfon</w:t>
      </w:r>
      <w:r w:rsidR="00AF7D00">
        <w:rPr>
          <w:rFonts w:ascii="Arial" w:hAnsi="Arial" w:cs="Arial"/>
          <w:sz w:val="16"/>
          <w:szCs w:val="16"/>
        </w:rPr>
        <w:t>/ROCKWOOL</w:t>
      </w:r>
      <w:r w:rsidRPr="000D6144">
        <w:rPr>
          <w:rFonts w:ascii="Arial" w:hAnsi="Arial" w:cs="Arial"/>
          <w:sz w:val="16"/>
          <w:szCs w:val="16"/>
        </w:rPr>
        <w:t xml:space="preserve"> B.V.  </w:t>
      </w:r>
    </w:p>
    <w:p w14:paraId="6F0BEF74" w14:textId="58E1CE28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Type: </w:t>
      </w:r>
      <w:r w:rsidR="00244122">
        <w:rPr>
          <w:rFonts w:ascii="Arial" w:hAnsi="Arial" w:cs="Arial"/>
          <w:color w:val="000000"/>
          <w:sz w:val="16"/>
          <w:szCs w:val="16"/>
        </w:rPr>
        <w:t>R</w:t>
      </w:r>
      <w:r w:rsidR="008F0B0E">
        <w:rPr>
          <w:rFonts w:ascii="Arial" w:hAnsi="Arial" w:cs="Arial"/>
          <w:color w:val="000000"/>
          <w:sz w:val="16"/>
          <w:szCs w:val="16"/>
        </w:rPr>
        <w:t>ockfon</w:t>
      </w:r>
      <w:r w:rsidR="00F911B9">
        <w:rPr>
          <w:rFonts w:ascii="Arial" w:hAnsi="Arial" w:cs="Arial"/>
          <w:color w:val="000000"/>
          <w:sz w:val="16"/>
          <w:szCs w:val="16"/>
        </w:rPr>
        <w:t xml:space="preserve">® </w:t>
      </w:r>
      <w:proofErr w:type="spellStart"/>
      <w:r w:rsidR="00F911B9">
        <w:rPr>
          <w:rFonts w:ascii="Arial" w:hAnsi="Arial" w:cs="Arial"/>
          <w:color w:val="000000"/>
          <w:sz w:val="16"/>
          <w:szCs w:val="16"/>
        </w:rPr>
        <w:t>Facett</w:t>
      </w:r>
      <w:proofErr w:type="spellEnd"/>
      <w:r w:rsidR="00F911B9">
        <w:rPr>
          <w:rFonts w:ascii="Arial" w:hAnsi="Arial" w:cs="Arial"/>
          <w:color w:val="000000"/>
          <w:sz w:val="16"/>
          <w:szCs w:val="16"/>
        </w:rPr>
        <w:t>™</w:t>
      </w:r>
    </w:p>
    <w:p w14:paraId="5EADD881" w14:textId="30C7996A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Materiaal: steenwol</w:t>
      </w:r>
    </w:p>
    <w:p w14:paraId="30158C53" w14:textId="397AD445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Kanten: </w:t>
      </w:r>
      <w:r w:rsidR="00D55FB9">
        <w:rPr>
          <w:rFonts w:ascii="Arial" w:hAnsi="Arial" w:cs="Arial"/>
          <w:sz w:val="16"/>
          <w:szCs w:val="16"/>
        </w:rPr>
        <w:t>verdekt (B</w:t>
      </w:r>
      <w:r w:rsidR="00CF7D71">
        <w:rPr>
          <w:rFonts w:ascii="Arial" w:hAnsi="Arial" w:cs="Arial"/>
          <w:sz w:val="16"/>
          <w:szCs w:val="16"/>
        </w:rPr>
        <w:t>)</w:t>
      </w:r>
    </w:p>
    <w:p w14:paraId="0BBC88FB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14:paraId="06DAF113" w14:textId="77777777" w:rsidR="00F911B9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zichtzijde: </w:t>
      </w:r>
      <w:r w:rsidR="00F911B9" w:rsidRPr="00F911B9">
        <w:rPr>
          <w:rFonts w:ascii="Arial" w:hAnsi="Arial" w:cs="Arial"/>
          <w:sz w:val="16"/>
          <w:szCs w:val="16"/>
        </w:rPr>
        <w:t>mineraalvlies voorzien van grijswitte verf</w:t>
      </w:r>
    </w:p>
    <w:p w14:paraId="6315F889" w14:textId="5E5891B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- rugzijde: naturel mineraalvlies.  </w:t>
      </w:r>
    </w:p>
    <w:p w14:paraId="690E0A42" w14:textId="65A295E3" w:rsidR="319437EF" w:rsidRDefault="00F911B9" w:rsidP="67E1014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Lichtreflectie: 6</w:t>
      </w:r>
      <w:r w:rsidR="319437EF" w:rsidRPr="67E10141">
        <w:rPr>
          <w:rFonts w:ascii="Arial" w:hAnsi="Arial" w:cs="Arial"/>
          <w:sz w:val="16"/>
          <w:szCs w:val="16"/>
        </w:rPr>
        <w:t>7%</w:t>
      </w:r>
    </w:p>
    <w:p w14:paraId="23CCD36E" w14:textId="7D68913E" w:rsidR="000D6144" w:rsidRPr="000D614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Dikte (mm):</w:t>
      </w:r>
      <w:r w:rsidR="005E6F16" w:rsidRPr="271AA8C2">
        <w:rPr>
          <w:rFonts w:ascii="Arial" w:hAnsi="Arial" w:cs="Arial"/>
          <w:sz w:val="16"/>
          <w:szCs w:val="16"/>
        </w:rPr>
        <w:t xml:space="preserve"> </w:t>
      </w:r>
      <w:r w:rsidR="0031345C">
        <w:rPr>
          <w:rFonts w:ascii="Arial" w:hAnsi="Arial" w:cs="Arial"/>
          <w:sz w:val="16"/>
          <w:szCs w:val="16"/>
        </w:rPr>
        <w:t>8</w:t>
      </w:r>
      <w:r w:rsidR="00F911B9">
        <w:rPr>
          <w:rFonts w:ascii="Arial" w:hAnsi="Arial" w:cs="Arial"/>
          <w:sz w:val="16"/>
          <w:szCs w:val="16"/>
        </w:rPr>
        <w:t>0</w:t>
      </w:r>
    </w:p>
    <w:p w14:paraId="6FA496D7" w14:textId="77777777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Brandreactie (EN 13501-1): klasse A1</w:t>
      </w:r>
    </w:p>
    <w:p w14:paraId="1EDA4BAF" w14:textId="2C650E9A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Geluid</w:t>
      </w:r>
      <w:r w:rsidR="00F911B9">
        <w:rPr>
          <w:rFonts w:ascii="Arial" w:hAnsi="Arial" w:cs="Arial"/>
          <w:sz w:val="16"/>
          <w:szCs w:val="16"/>
        </w:rPr>
        <w:t>s</w:t>
      </w:r>
      <w:r w:rsidRPr="000D6144">
        <w:rPr>
          <w:rFonts w:ascii="Arial" w:hAnsi="Arial" w:cs="Arial"/>
          <w:sz w:val="16"/>
          <w:szCs w:val="16"/>
        </w:rPr>
        <w:t>absorptie (EN ISO 11654</w:t>
      </w:r>
      <w:r w:rsidRPr="003D0BFE">
        <w:rPr>
          <w:rFonts w:ascii="Arial" w:hAnsi="Arial" w:cs="Arial"/>
          <w:sz w:val="16"/>
          <w:szCs w:val="16"/>
        </w:rPr>
        <w:t>)(</w:t>
      </w:r>
      <w:r w:rsidR="003D0BFE" w:rsidRPr="003D0BFE">
        <w:rPr>
          <w:rFonts w:ascii="Symbol" w:hAnsi="Symbol"/>
          <w:kern w:val="30"/>
          <w:sz w:val="16"/>
          <w:szCs w:val="16"/>
        </w:rPr>
        <w:t></w:t>
      </w:r>
      <w:r w:rsidR="003D0BFE" w:rsidRPr="003D0BFE"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 w:rsidR="003D0BFE" w:rsidRPr="003D0BFE">
        <w:rPr>
          <w:rFonts w:ascii="Arial" w:hAnsi="Arial" w:cs="Arial"/>
          <w:sz w:val="16"/>
          <w:szCs w:val="16"/>
        </w:rPr>
        <w:t>):</w:t>
      </w:r>
      <w:r w:rsidR="003D0BFE">
        <w:rPr>
          <w:rFonts w:ascii="Arial" w:hAnsi="Arial" w:cs="Arial"/>
          <w:sz w:val="16"/>
          <w:szCs w:val="16"/>
        </w:rPr>
        <w:t xml:space="preserve"> </w:t>
      </w:r>
      <w:r w:rsidR="00F911B9">
        <w:rPr>
          <w:rFonts w:ascii="Arial" w:hAnsi="Arial" w:cs="Arial"/>
          <w:sz w:val="16"/>
          <w:szCs w:val="16"/>
        </w:rPr>
        <w:t>1,00</w:t>
      </w:r>
    </w:p>
    <w:p w14:paraId="39C1FBD6" w14:textId="45519A78" w:rsidR="00F911B9" w:rsidRDefault="00F911B9" w:rsidP="00F911B9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Thermische geleidingscoëfficiënt</w:t>
      </w:r>
      <w:r w:rsidR="00BD3693">
        <w:rPr>
          <w:rFonts w:ascii="Arial" w:hAnsi="Arial" w:cs="Arial"/>
          <w:sz w:val="16"/>
          <w:szCs w:val="16"/>
        </w:rPr>
        <w:t xml:space="preserve"> </w:t>
      </w:r>
      <w:r w:rsidR="00BD3693" w:rsidRPr="00B33B7A">
        <w:rPr>
          <w:rFonts w:ascii="Arial" w:hAnsi="Arial" w:cs="Arial"/>
          <w:sz w:val="16"/>
          <w:szCs w:val="16"/>
        </w:rPr>
        <w:t>(</w:t>
      </w:r>
      <w:proofErr w:type="spellStart"/>
      <w:r w:rsidR="00BD3693" w:rsidRPr="00B33B7A">
        <w:rPr>
          <w:rFonts w:ascii="Arial" w:hAnsi="Arial" w:cs="Arial"/>
          <w:color w:val="000000"/>
          <w:sz w:val="16"/>
          <w:szCs w:val="16"/>
        </w:rPr>
        <w:t>λD</w:t>
      </w:r>
      <w:proofErr w:type="spellEnd"/>
      <w:r w:rsidR="00BD3693" w:rsidRPr="00B33B7A">
        <w:rPr>
          <w:rFonts w:ascii="Arial" w:hAnsi="Arial" w:cs="Arial"/>
          <w:color w:val="000000"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: 0,035mW/</w:t>
      </w:r>
      <w:proofErr w:type="spellStart"/>
      <w:r>
        <w:rPr>
          <w:rFonts w:ascii="Arial" w:hAnsi="Arial" w:cs="Arial"/>
          <w:sz w:val="16"/>
          <w:szCs w:val="16"/>
        </w:rPr>
        <w:t>mK</w:t>
      </w:r>
      <w:proofErr w:type="spellEnd"/>
    </w:p>
    <w:p w14:paraId="3BEE05CF" w14:textId="12C0AEF1" w:rsidR="00F911B9" w:rsidRPr="000D6144" w:rsidRDefault="00F911B9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Warmteweerstand (R</w:t>
      </w:r>
      <w:r w:rsidR="0031345C">
        <w:rPr>
          <w:rFonts w:ascii="Arial" w:hAnsi="Arial" w:cs="Arial"/>
          <w:sz w:val="16"/>
          <w:szCs w:val="16"/>
        </w:rPr>
        <w:t>): 2</w:t>
      </w:r>
      <w:r w:rsidR="00BC450E">
        <w:rPr>
          <w:rFonts w:ascii="Arial" w:hAnsi="Arial" w:cs="Arial"/>
          <w:sz w:val="16"/>
          <w:szCs w:val="16"/>
        </w:rPr>
        <w:t>,</w:t>
      </w:r>
      <w:r w:rsidR="0031345C">
        <w:rPr>
          <w:rFonts w:ascii="Arial" w:hAnsi="Arial" w:cs="Arial"/>
          <w:sz w:val="16"/>
          <w:szCs w:val="16"/>
        </w:rPr>
        <w:t>25</w:t>
      </w:r>
      <w:r>
        <w:rPr>
          <w:rFonts w:ascii="Arial" w:hAnsi="Arial" w:cs="Arial"/>
          <w:sz w:val="16"/>
          <w:szCs w:val="16"/>
        </w:rPr>
        <w:t xml:space="preserve"> m²K/W</w:t>
      </w:r>
    </w:p>
    <w:p w14:paraId="24A437AE" w14:textId="7660EEEA" w:rsidR="000D6144" w:rsidRPr="000D6144" w:rsidRDefault="00B23AD3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Vochtbestendigheid: RV &lt;100%</w:t>
      </w:r>
    </w:p>
    <w:p w14:paraId="6D7EBE58" w14:textId="716B8C08" w:rsidR="000D6144" w:rsidRDefault="009C7B3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Reinigbaarheid: </w:t>
      </w:r>
      <w:r w:rsidR="0098750D" w:rsidRPr="271AA8C2">
        <w:rPr>
          <w:rFonts w:ascii="Arial" w:hAnsi="Arial" w:cs="Arial"/>
          <w:sz w:val="16"/>
          <w:szCs w:val="16"/>
        </w:rPr>
        <w:t>stofzuiger</w:t>
      </w:r>
      <w:r w:rsidR="00144B42" w:rsidRPr="271AA8C2">
        <w:rPr>
          <w:rFonts w:ascii="Arial" w:hAnsi="Arial" w:cs="Arial"/>
          <w:sz w:val="16"/>
          <w:szCs w:val="16"/>
        </w:rPr>
        <w:t xml:space="preserve"> of vochtige doek</w:t>
      </w:r>
    </w:p>
    <w:p w14:paraId="19AEBF11" w14:textId="77777777" w:rsidR="001D0C8D" w:rsidRPr="002620AB" w:rsidRDefault="001D0C8D" w:rsidP="001D0C8D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2620AB">
        <w:rPr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>Cradle to Cradle Certified® : Bronze</w:t>
      </w:r>
    </w:p>
    <w:p w14:paraId="45E7F149" w14:textId="77777777" w:rsidR="00B91C81" w:rsidRPr="001D0C8D" w:rsidRDefault="00B91C81" w:rsidP="271AA8C2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</w:p>
    <w:p w14:paraId="773277C6" w14:textId="77777777" w:rsidR="00FF5885" w:rsidRPr="001D0C8D" w:rsidRDefault="00FF5885" w:rsidP="00FF5885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proofErr w:type="spellStart"/>
      <w:r w:rsidRPr="001D0C8D">
        <w:rPr>
          <w:rFonts w:ascii="Arial" w:hAnsi="Arial" w:cs="Arial"/>
          <w:sz w:val="16"/>
          <w:szCs w:val="16"/>
          <w:lang w:val="en-GB"/>
        </w:rPr>
        <w:t>Toebehoren</w:t>
      </w:r>
      <w:proofErr w:type="spellEnd"/>
      <w:r w:rsidRPr="001D0C8D">
        <w:rPr>
          <w:rFonts w:ascii="Arial" w:hAnsi="Arial" w:cs="Arial"/>
          <w:sz w:val="16"/>
          <w:szCs w:val="16"/>
          <w:lang w:val="en-GB"/>
        </w:rPr>
        <w:t xml:space="preserve">:  </w:t>
      </w:r>
    </w:p>
    <w:p w14:paraId="6629D8F8" w14:textId="7963B654" w:rsidR="00FF5885" w:rsidRPr="000D6144" w:rsidRDefault="00FF5885" w:rsidP="00FF5885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>
        <w:rPr>
          <w:rFonts w:ascii="Arial" w:hAnsi="Arial" w:cs="Arial"/>
          <w:color w:val="000000"/>
          <w:sz w:val="16"/>
          <w:szCs w:val="16"/>
        </w:rPr>
        <w:t xml:space="preserve">Rockfon®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Facett</w:t>
      </w:r>
      <w:proofErr w:type="spellEnd"/>
      <w:r>
        <w:rPr>
          <w:rFonts w:ascii="Arial" w:hAnsi="Arial" w:cs="Arial"/>
          <w:color w:val="000000"/>
          <w:sz w:val="16"/>
          <w:szCs w:val="16"/>
        </w:rPr>
        <w:t>™ Haak 80/100 Hoog.</w:t>
      </w:r>
    </w:p>
    <w:p w14:paraId="33E2FE76" w14:textId="1E645714" w:rsidR="000D6144" w:rsidRPr="000D6144" w:rsidRDefault="000D6144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</w:p>
    <w:p w14:paraId="2B640597" w14:textId="231CD198" w:rsidR="000D6144" w:rsidRPr="000D6144" w:rsidRDefault="003D0BFE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</w:t>
      </w:r>
      <w:r w:rsidR="000D6144" w:rsidRPr="271AA8C2">
        <w:rPr>
          <w:rFonts w:ascii="Arial" w:hAnsi="Arial" w:cs="Arial"/>
          <w:b/>
          <w:bCs/>
          <w:sz w:val="16"/>
          <w:szCs w:val="16"/>
        </w:rPr>
        <w:t>01   BINNENPLAFOND</w:t>
      </w:r>
      <w:r w:rsidR="000D6144"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03C48EA" w14:textId="44673B1A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T.p.v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. de ruimten ....., als aangegeven op tekening  </w:t>
      </w:r>
    </w:p>
    <w:sectPr w:rsidR="000D6144" w:rsidRPr="000D6144" w:rsidSect="0066285A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FA6202" w14:textId="77777777" w:rsidR="00A61855" w:rsidRDefault="00174EF5">
      <w:pPr>
        <w:spacing w:after="0" w:line="240" w:lineRule="auto"/>
      </w:pPr>
      <w:r>
        <w:separator/>
      </w:r>
    </w:p>
  </w:endnote>
  <w:endnote w:type="continuationSeparator" w:id="0">
    <w:p w14:paraId="18583F6E" w14:textId="77777777" w:rsidR="00A61855" w:rsidRDefault="00174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47DDE341" w14:textId="77777777" w:rsidTr="271AA8C2">
      <w:tc>
        <w:tcPr>
          <w:tcW w:w="3489" w:type="dxa"/>
        </w:tcPr>
        <w:p w14:paraId="56B30ACF" w14:textId="71EBA8C1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38FBBAC7" w14:textId="4B768AB2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7AEB5BD4" w14:textId="52752BE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172B5D36" w14:textId="4B7BFD04" w:rsidR="271AA8C2" w:rsidRDefault="271AA8C2" w:rsidP="271AA8C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02E6E6" w14:textId="77777777" w:rsidR="00A61855" w:rsidRDefault="00174EF5">
      <w:pPr>
        <w:spacing w:after="0" w:line="240" w:lineRule="auto"/>
      </w:pPr>
      <w:r>
        <w:separator/>
      </w:r>
    </w:p>
  </w:footnote>
  <w:footnote w:type="continuationSeparator" w:id="0">
    <w:p w14:paraId="71472E97" w14:textId="77777777" w:rsidR="00A61855" w:rsidRDefault="00174E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015AC7E2" w14:textId="77777777" w:rsidTr="271AA8C2">
      <w:tc>
        <w:tcPr>
          <w:tcW w:w="3489" w:type="dxa"/>
        </w:tcPr>
        <w:p w14:paraId="6C09B179" w14:textId="300297BB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0DA85668" w14:textId="10AB1827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0443CEAD" w14:textId="5476BC2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094C5FFD" w14:textId="11B6A278" w:rsidR="271AA8C2" w:rsidRDefault="271AA8C2" w:rsidP="271AA8C2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34D41"/>
    <w:rsid w:val="00055DD8"/>
    <w:rsid w:val="00091E20"/>
    <w:rsid w:val="000D6144"/>
    <w:rsid w:val="00133F9C"/>
    <w:rsid w:val="00144B42"/>
    <w:rsid w:val="00174EF5"/>
    <w:rsid w:val="001D0C8D"/>
    <w:rsid w:val="00241334"/>
    <w:rsid w:val="00244122"/>
    <w:rsid w:val="0031345C"/>
    <w:rsid w:val="003146FD"/>
    <w:rsid w:val="00392E2B"/>
    <w:rsid w:val="003D01D2"/>
    <w:rsid w:val="003D0BFE"/>
    <w:rsid w:val="003E7B18"/>
    <w:rsid w:val="0041736A"/>
    <w:rsid w:val="00522903"/>
    <w:rsid w:val="005A6380"/>
    <w:rsid w:val="005E6F16"/>
    <w:rsid w:val="00610FDC"/>
    <w:rsid w:val="0066285A"/>
    <w:rsid w:val="00677238"/>
    <w:rsid w:val="007440AD"/>
    <w:rsid w:val="00764FEE"/>
    <w:rsid w:val="00794E78"/>
    <w:rsid w:val="007C78D7"/>
    <w:rsid w:val="00836A01"/>
    <w:rsid w:val="00841E4B"/>
    <w:rsid w:val="00874EEC"/>
    <w:rsid w:val="008B5F24"/>
    <w:rsid w:val="008F0B0E"/>
    <w:rsid w:val="009623B4"/>
    <w:rsid w:val="00984531"/>
    <w:rsid w:val="0098750D"/>
    <w:rsid w:val="009C7B34"/>
    <w:rsid w:val="00A61855"/>
    <w:rsid w:val="00A7678A"/>
    <w:rsid w:val="00AF7D00"/>
    <w:rsid w:val="00B23AD3"/>
    <w:rsid w:val="00B91C81"/>
    <w:rsid w:val="00B943B1"/>
    <w:rsid w:val="00BB5AE4"/>
    <w:rsid w:val="00BC450E"/>
    <w:rsid w:val="00BD3693"/>
    <w:rsid w:val="00BF6782"/>
    <w:rsid w:val="00C33646"/>
    <w:rsid w:val="00CD12C8"/>
    <w:rsid w:val="00CF7D71"/>
    <w:rsid w:val="00D44494"/>
    <w:rsid w:val="00D55FB9"/>
    <w:rsid w:val="00DA7BD6"/>
    <w:rsid w:val="00F125FC"/>
    <w:rsid w:val="00F268D2"/>
    <w:rsid w:val="00F32881"/>
    <w:rsid w:val="00F911B9"/>
    <w:rsid w:val="00FD2AF7"/>
    <w:rsid w:val="00FF5885"/>
    <w:rsid w:val="01099AD5"/>
    <w:rsid w:val="033F8A37"/>
    <w:rsid w:val="082E7B28"/>
    <w:rsid w:val="094BF07C"/>
    <w:rsid w:val="110345D4"/>
    <w:rsid w:val="168397E3"/>
    <w:rsid w:val="1D366366"/>
    <w:rsid w:val="1E158657"/>
    <w:rsid w:val="1EF3D66E"/>
    <w:rsid w:val="203B1EE8"/>
    <w:rsid w:val="249CB90E"/>
    <w:rsid w:val="271AA8C2"/>
    <w:rsid w:val="29B9A1AB"/>
    <w:rsid w:val="2A5B30ED"/>
    <w:rsid w:val="2C60584B"/>
    <w:rsid w:val="2C8F3D91"/>
    <w:rsid w:val="2FCFC7E5"/>
    <w:rsid w:val="319437EF"/>
    <w:rsid w:val="363E5BED"/>
    <w:rsid w:val="3694F1AD"/>
    <w:rsid w:val="3E25B1A5"/>
    <w:rsid w:val="3E48C98E"/>
    <w:rsid w:val="3E5436E9"/>
    <w:rsid w:val="45287673"/>
    <w:rsid w:val="48A4109F"/>
    <w:rsid w:val="4F868F84"/>
    <w:rsid w:val="555E593D"/>
    <w:rsid w:val="55867CDD"/>
    <w:rsid w:val="57F3C890"/>
    <w:rsid w:val="5878BCE0"/>
    <w:rsid w:val="58C31A22"/>
    <w:rsid w:val="5B8E3F46"/>
    <w:rsid w:val="5C338533"/>
    <w:rsid w:val="5CA05CC0"/>
    <w:rsid w:val="628A17DA"/>
    <w:rsid w:val="6324F9E0"/>
    <w:rsid w:val="64FAF05F"/>
    <w:rsid w:val="65019736"/>
    <w:rsid w:val="659C2A24"/>
    <w:rsid w:val="67E10141"/>
    <w:rsid w:val="68EAC468"/>
    <w:rsid w:val="696BD06E"/>
    <w:rsid w:val="6C848241"/>
    <w:rsid w:val="6CC079EF"/>
    <w:rsid w:val="707000E1"/>
    <w:rsid w:val="7456FE64"/>
    <w:rsid w:val="76707B9D"/>
    <w:rsid w:val="7B0CBA66"/>
    <w:rsid w:val="7D509A62"/>
    <w:rsid w:val="7E106A68"/>
    <w:rsid w:val="7FD1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A9BB88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Tekstvantijdelijkeaanduiding">
    <w:name w:val="Placeholder Text"/>
    <w:basedOn w:val="Standaardalinea-lettertype"/>
    <w:uiPriority w:val="99"/>
    <w:semiHidden/>
    <w:rsid w:val="00A7678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4" ma:contentTypeDescription="Een nieuw document maken." ma:contentTypeScope="" ma:versionID="98b9fcc1552c23d6dde73c43d983abab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c8c08df602ddd60517c189f07329f27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1D2C708-110D-43EB-BFDA-9AC4E11E0F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84e95a-4266-4a4e-b800-b51361030659"/>
    <ds:schemaRef ds:uri="62b1502c-a1aa-412c-ac37-92431e27d3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E90F28-D2BA-4EF0-BE9D-3C5B68C3C420}">
  <ds:schemaRefs>
    <ds:schemaRef ds:uri="http://schemas.openxmlformats.org/package/2006/metadata/core-properties"/>
    <ds:schemaRef ds:uri="http://purl.org/dc/terms/"/>
    <ds:schemaRef ds:uri="e30efe9b-63e2-49fc-bfe3-339d117d1ee7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490ee3f6-3204-4ac8-9250-766adcf98b27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2B52A62-78E9-47C6-8976-D86B2F9231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Rockwool Group</Company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van Dort (RFN/G)</dc:creator>
  <cp:lastModifiedBy>John Smeets</cp:lastModifiedBy>
  <cp:revision>5</cp:revision>
  <dcterms:created xsi:type="dcterms:W3CDTF">2020-06-16T08:14:00Z</dcterms:created>
  <dcterms:modified xsi:type="dcterms:W3CDTF">2021-10-21T09:12:00Z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