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5CD" w:rsidRPr="00AC4BF9" w:rsidRDefault="006A65CD" w:rsidP="006A65CD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AC4BF9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AC4BF9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AC4BF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AC4BF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AC4BF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AC4BF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Facett™ A 1200 x 600 x 60_80 mm FR</w:t>
      </w:r>
    </w:p>
    <w:p w:rsidR="006A65CD" w:rsidRPr="00144AAE" w:rsidRDefault="006A65CD" w:rsidP="006A65CD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sz w:val="20"/>
          <w:szCs w:val="20"/>
          <w:u w:val="single"/>
          <w:lang w:val="fr-BE"/>
        </w:rPr>
        <w:t>Rockfon® Facett™ A 1200 x 600 x 60/80 mm</w:t>
      </w:r>
    </w:p>
    <w:p w:rsidR="006A65CD" w:rsidRPr="00597234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6A65CD" w:rsidRPr="00597234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A65CD" w:rsidRPr="00597234" w:rsidRDefault="006A65CD" w:rsidP="006A65C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:rsidR="006A65CD" w:rsidRPr="00597234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4,7 kg/m² (60 mm); 6,1 kg/m² (80 mm)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fabriqués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Les panneaux pour plafonds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sont recouverts sur la face visible un voile minéral pourvu d’une peinture gris blanc (poids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270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Rockfon® Facett™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:rsidR="006A65CD" w:rsidRPr="00597234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A65CD" w:rsidRPr="00AC4BF9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Rockfon® System T24 A™  est composé de panneaux pour plafond à bords droits (A)  et du système Chicago Metallic™ T24 Hook 850, composé de profilés porteurs et d'entretoises (dimensions de 24 x 38 mm) en acier galvanisé et recouvert d’un primer.  Les profilés porteurs sont posés tous les 1200 mm. Suspension à l'aide de suspentes rapides. Les entretoises de 1200 mm sont placées  tous les 600 mm perpendiculairement sur les profilés porteurs. Une cornière de rive-L ou une cornière à joints creux de 15 x 8 x 12 x 15 mm est posé(e) sur le pourtour.</w:t>
      </w:r>
      <w:r w:rsidRPr="00AC4BF9">
        <w:rPr>
          <w:rFonts w:cstheme="minorHAnsi"/>
          <w:sz w:val="20"/>
          <w:szCs w:val="20"/>
          <w:lang w:val="fr-BE"/>
        </w:rPr>
        <w:t xml:space="preserve"> </w:t>
      </w:r>
      <w:r w:rsidRPr="00AC4BF9">
        <w:rPr>
          <w:rFonts w:cstheme="minorHAnsi"/>
          <w:noProof/>
          <w:sz w:val="20"/>
          <w:szCs w:val="20"/>
          <w:lang w:val="fr-BE"/>
        </w:rPr>
        <w:t>Hauteur minimale de suspension: 200 mm.</w:t>
      </w:r>
    </w:p>
    <w:p w:rsidR="006A65CD" w:rsidRPr="00AC4BF9" w:rsidRDefault="006A65CD" w:rsidP="006A65CD">
      <w:pPr>
        <w:spacing w:after="0" w:line="240" w:lineRule="auto"/>
        <w:rPr>
          <w:lang w:val="fr-BE"/>
        </w:rPr>
      </w:pPr>
    </w:p>
    <w:p w:rsidR="006A65CD" w:rsidRPr="00AC4BF9" w:rsidRDefault="006A65CD" w:rsidP="006A65CD">
      <w:pPr>
        <w:spacing w:after="0" w:line="240" w:lineRule="auto"/>
        <w:rPr>
          <w:sz w:val="20"/>
          <w:szCs w:val="20"/>
          <w:lang w:val="fr-BE"/>
        </w:rPr>
      </w:pPr>
    </w:p>
    <w:p w:rsidR="006A65CD" w:rsidRPr="00597234" w:rsidRDefault="006A65CD" w:rsidP="006A65C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6A65CD" w:rsidRPr="00597234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9723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6A65CD" w:rsidRPr="00597234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1200 x 600 x 60/80 mm</w:t>
      </w:r>
    </w:p>
    <w:p w:rsidR="006A65CD" w:rsidRPr="00597234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A65CD" w:rsidRPr="00FA0575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6A65CD" w:rsidRPr="0010538B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6A65CD" w:rsidRPr="0010538B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6A65CD" w:rsidRPr="0010538B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6A65CD" w:rsidRPr="0010538B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6A65CD" w:rsidRPr="00FA0575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A65CD" w:rsidRPr="006E5F04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6A65CD" w:rsidRPr="00AC4BF9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6A65CD" w:rsidRPr="00AC4BF9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A65CD" w:rsidRPr="00AC4BF9" w:rsidRDefault="006A65CD" w:rsidP="006A65C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6A65CD" w:rsidRPr="00AC4BF9" w:rsidRDefault="006A65CD" w:rsidP="006A65C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6A65CD" w:rsidRPr="00823C84" w:rsidRDefault="006A65CD" w:rsidP="006A65C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6A65CD" w:rsidRPr="0010538B" w:rsidRDefault="006A65CD" w:rsidP="006A65C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6A65CD" w:rsidRPr="0010538B" w:rsidRDefault="006A65CD" w:rsidP="006A65C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6A65CD" w:rsidRPr="00C24907" w:rsidRDefault="006A65CD" w:rsidP="006A65C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6A65CD" w:rsidRPr="00050E55" w:rsidTr="0034139B">
        <w:trPr>
          <w:cantSplit/>
        </w:trPr>
        <w:tc>
          <w:tcPr>
            <w:tcW w:w="1413" w:type="dxa"/>
          </w:tcPr>
          <w:p w:rsidR="006A65CD" w:rsidRPr="00050E55" w:rsidRDefault="006A65C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6A65CD" w:rsidRPr="00050E55" w:rsidRDefault="006A65C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6A65CD" w:rsidRPr="00050E55" w:rsidRDefault="006A65C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6A65CD" w:rsidRPr="00050E55" w:rsidRDefault="006A65C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6A65CD" w:rsidRPr="00050E55" w:rsidRDefault="006A65C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6A65CD" w:rsidRPr="00050E55" w:rsidRDefault="006A65C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6A65CD" w:rsidRPr="00050E55" w:rsidRDefault="006A65C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6A65CD" w:rsidRPr="00050E55" w:rsidRDefault="006A65C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6A65CD" w:rsidRPr="00050E55" w:rsidRDefault="006A65CD" w:rsidP="0034139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6A65CD" w:rsidRPr="00050E55" w:rsidRDefault="006A65C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6A65CD" w:rsidRPr="00050E55" w:rsidRDefault="006A65C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6A65CD" w:rsidRPr="00050E55" w:rsidTr="0034139B">
        <w:trPr>
          <w:cantSplit/>
        </w:trPr>
        <w:tc>
          <w:tcPr>
            <w:tcW w:w="1413" w:type="dxa"/>
          </w:tcPr>
          <w:p w:rsidR="006A65CD" w:rsidRPr="0010538B" w:rsidRDefault="006A65CD" w:rsidP="0034139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en-GB"/>
              </w:rPr>
              <w:t>60</w:t>
            </w:r>
          </w:p>
          <w:p w:rsidR="006A65CD" w:rsidRPr="004E40B9" w:rsidRDefault="006A65CD" w:rsidP="0034139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en-GB"/>
              </w:rPr>
              <w:t>80</w:t>
            </w:r>
          </w:p>
        </w:tc>
        <w:tc>
          <w:tcPr>
            <w:tcW w:w="1708" w:type="dxa"/>
          </w:tcPr>
          <w:p w:rsidR="006A65CD" w:rsidRPr="0010538B" w:rsidRDefault="006A65CD" w:rsidP="0034139B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60</w:t>
            </w:r>
          </w:p>
          <w:p w:rsidR="006A65CD" w:rsidRPr="00144AAE" w:rsidRDefault="006A65CD" w:rsidP="0034139B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80</w:t>
            </w:r>
          </w:p>
        </w:tc>
        <w:tc>
          <w:tcPr>
            <w:tcW w:w="687" w:type="dxa"/>
          </w:tcPr>
          <w:p w:rsidR="006A65CD" w:rsidRPr="0010538B" w:rsidRDefault="006A65CD" w:rsidP="0034139B">
            <w:pPr>
              <w:rPr>
                <w:rFonts w:cstheme="minorHAnsi"/>
                <w:noProof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0,40</w:t>
            </w:r>
          </w:p>
          <w:p w:rsidR="006A65CD" w:rsidRPr="00FB71F3" w:rsidRDefault="006A65C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0,55</w:t>
            </w:r>
          </w:p>
        </w:tc>
        <w:tc>
          <w:tcPr>
            <w:tcW w:w="688" w:type="dxa"/>
          </w:tcPr>
          <w:p w:rsidR="006A65CD" w:rsidRPr="0010538B" w:rsidRDefault="006A65CD" w:rsidP="0034139B">
            <w:pPr>
              <w:rPr>
                <w:rFonts w:cstheme="minorHAnsi"/>
                <w:noProof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0,90</w:t>
            </w:r>
          </w:p>
          <w:p w:rsidR="006A65CD" w:rsidRPr="00FB71F3" w:rsidRDefault="006A65C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:rsidR="006A65CD" w:rsidRPr="0010538B" w:rsidRDefault="006A65CD" w:rsidP="0034139B">
            <w:pPr>
              <w:rPr>
                <w:rFonts w:cstheme="minorHAnsi"/>
                <w:noProof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6A65CD" w:rsidRPr="00FB71F3" w:rsidRDefault="006A65C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7" w:type="dxa"/>
          </w:tcPr>
          <w:p w:rsidR="006A65CD" w:rsidRPr="0010538B" w:rsidRDefault="006A65CD" w:rsidP="0034139B">
            <w:pPr>
              <w:rPr>
                <w:rFonts w:cstheme="minorHAnsi"/>
                <w:noProof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6A65CD" w:rsidRPr="00FB71F3" w:rsidRDefault="006A65C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6A65CD" w:rsidRPr="0010538B" w:rsidRDefault="006A65CD" w:rsidP="0034139B">
            <w:pPr>
              <w:rPr>
                <w:rFonts w:cstheme="minorHAnsi"/>
                <w:noProof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6A65CD" w:rsidRPr="00FB71F3" w:rsidRDefault="006A65C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6A65CD" w:rsidRPr="0010538B" w:rsidRDefault="006A65CD" w:rsidP="0034139B">
            <w:pPr>
              <w:rPr>
                <w:rFonts w:cstheme="minorHAnsi"/>
                <w:noProof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6A65CD" w:rsidRPr="00FB71F3" w:rsidRDefault="006A65C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7" w:type="dxa"/>
          </w:tcPr>
          <w:p w:rsidR="006A65CD" w:rsidRPr="0010538B" w:rsidRDefault="006A65CD" w:rsidP="0034139B">
            <w:pPr>
              <w:rPr>
                <w:rFonts w:cstheme="minorHAnsi"/>
                <w:noProof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6A65CD" w:rsidRPr="00FB71F3" w:rsidRDefault="006A65C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6A65CD" w:rsidRPr="0010538B" w:rsidRDefault="006A65CD" w:rsidP="0034139B">
            <w:pPr>
              <w:rPr>
                <w:rFonts w:cstheme="minorHAnsi"/>
                <w:noProof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A</w:t>
            </w:r>
          </w:p>
          <w:p w:rsidR="006A65CD" w:rsidRPr="00FB71F3" w:rsidRDefault="006A65C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6A65CD" w:rsidRPr="0010538B" w:rsidRDefault="006A65CD" w:rsidP="0034139B">
            <w:pPr>
              <w:rPr>
                <w:rFonts w:cstheme="minorHAnsi"/>
                <w:noProof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6A65CD" w:rsidRPr="00FB71F3" w:rsidRDefault="006A65C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6A65CD" w:rsidRPr="00144AAE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A65CD" w:rsidRPr="00144AAE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6A65CD" w:rsidRPr="00597234" w:rsidTr="0034139B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6A65CD" w:rsidRPr="00FA0575" w:rsidRDefault="006A65CD" w:rsidP="0034139B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>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6A65CD" w:rsidRPr="00C156D3" w:rsidTr="0034139B">
        <w:trPr>
          <w:cantSplit/>
        </w:trPr>
        <w:tc>
          <w:tcPr>
            <w:tcW w:w="2405" w:type="dxa"/>
          </w:tcPr>
          <w:p w:rsidR="006A65CD" w:rsidRPr="000F1AC9" w:rsidRDefault="006A65CD" w:rsidP="0034139B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6A65CD" w:rsidRPr="00C156D3" w:rsidRDefault="006A65CD" w:rsidP="0034139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6A65CD" w:rsidRPr="00C156D3" w:rsidRDefault="006A65CD" w:rsidP="0034139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6A65CD" w:rsidRPr="00C156D3" w:rsidRDefault="006A65CD" w:rsidP="0034139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6A65CD" w:rsidRPr="00597234" w:rsidTr="0034139B">
        <w:trPr>
          <w:cantSplit/>
          <w:trHeight w:val="165"/>
        </w:trPr>
        <w:tc>
          <w:tcPr>
            <w:tcW w:w="2405" w:type="dxa"/>
            <w:vMerge w:val="restart"/>
          </w:tcPr>
          <w:p w:rsidR="006A65CD" w:rsidRPr="00C156D3" w:rsidRDefault="006A65CD" w:rsidP="0034139B">
            <w:pPr>
              <w:keepNext/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1200 x 600 x 60/80 mm*</w:t>
            </w:r>
          </w:p>
        </w:tc>
        <w:tc>
          <w:tcPr>
            <w:tcW w:w="1106" w:type="dxa"/>
            <w:vMerge w:val="restart"/>
          </w:tcPr>
          <w:p w:rsidR="006A65CD" w:rsidRPr="00050E55" w:rsidRDefault="006A65CD" w:rsidP="0034139B">
            <w:pPr>
              <w:keepNext/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6A65CD" w:rsidRPr="00C156D3" w:rsidRDefault="006A65CD" w:rsidP="0034139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6A65CD" w:rsidRPr="0010538B" w:rsidRDefault="006A65CD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6A65CD" w:rsidRPr="0010538B" w:rsidRDefault="006A65CD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Acier/Béton mixte (1)</w:t>
            </w:r>
          </w:p>
          <w:p w:rsidR="006A65CD" w:rsidRPr="0010538B" w:rsidRDefault="006A65CD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:rsidR="006A65CD" w:rsidRPr="0010538B" w:rsidRDefault="006A65CD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  <w:p w:rsidR="006A65CD" w:rsidRPr="006E5F04" w:rsidRDefault="006A65CD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Steeldeck (3*)</w:t>
            </w:r>
          </w:p>
        </w:tc>
      </w:tr>
      <w:tr w:rsidR="006A65CD" w:rsidRPr="00597234" w:rsidTr="0034139B">
        <w:trPr>
          <w:cantSplit/>
          <w:trHeight w:val="165"/>
        </w:trPr>
        <w:tc>
          <w:tcPr>
            <w:tcW w:w="2405" w:type="dxa"/>
            <w:vMerge/>
          </w:tcPr>
          <w:p w:rsidR="006A65CD" w:rsidRPr="006E5F04" w:rsidRDefault="006A65CD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6A65CD" w:rsidRPr="006E5F04" w:rsidRDefault="006A65CD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6A65CD" w:rsidRPr="00C156D3" w:rsidRDefault="006A65CD" w:rsidP="0034139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6A65CD" w:rsidRPr="0010538B" w:rsidRDefault="006A65CD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6A65CD" w:rsidRPr="0010538B" w:rsidRDefault="006A65CD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:rsidR="006A65CD" w:rsidRPr="00FA0575" w:rsidRDefault="006A65CD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6A65CD" w:rsidRPr="00597234" w:rsidTr="0034139B">
        <w:trPr>
          <w:cantSplit/>
          <w:trHeight w:val="165"/>
        </w:trPr>
        <w:tc>
          <w:tcPr>
            <w:tcW w:w="2405" w:type="dxa"/>
            <w:vMerge/>
          </w:tcPr>
          <w:p w:rsidR="006A65CD" w:rsidRPr="00FA0575" w:rsidRDefault="006A65CD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6A65CD" w:rsidRPr="00FA0575" w:rsidRDefault="006A65CD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6A65CD" w:rsidRPr="00C156D3" w:rsidRDefault="006A65CD" w:rsidP="0034139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6A65CD" w:rsidRPr="0010538B" w:rsidRDefault="006A65CD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6A65CD" w:rsidRPr="006E5F04" w:rsidRDefault="006A65CD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(4)</w:t>
            </w:r>
          </w:p>
        </w:tc>
      </w:tr>
    </w:tbl>
    <w:p w:rsidR="006A65CD" w:rsidRPr="0010538B" w:rsidRDefault="006A65CD" w:rsidP="006A65C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(1)   avec/sans latte de rive non combustible, luminaire</w:t>
      </w:r>
    </w:p>
    <w:p w:rsidR="006A65CD" w:rsidRPr="0010538B" w:rsidRDefault="006A65CD" w:rsidP="006A65C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(2)   avec/sans latte de rive non combustible, luminaire,  si plancher R30</w:t>
      </w:r>
    </w:p>
    <w:p w:rsidR="006A65CD" w:rsidRPr="0010538B" w:rsidRDefault="006A65CD" w:rsidP="006A65C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(3*) sans luminaire, seulement avec profilé en L, steeldeck conform rapport de classement, si la capacité portante est R30</w:t>
      </w:r>
    </w:p>
    <w:p w:rsidR="006A65CD" w:rsidRPr="00823C84" w:rsidRDefault="006A65CD" w:rsidP="006A65C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(4)   avec/sans latte de rive non combustible, luminaire, si la capacité portante des poutres aciers est R60</w:t>
      </w:r>
    </w:p>
    <w:p w:rsidR="006A65CD" w:rsidRPr="00144AAE" w:rsidRDefault="006A65CD" w:rsidP="006A65C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Selon rapport de classement ISIB 2016-A-035 Rev1.  Pour plus d'info veuillez contacter Rockfon.</w:t>
      </w:r>
    </w:p>
    <w:p w:rsidR="006A65CD" w:rsidRPr="00144AAE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6A65CD" w:rsidRPr="00144AAE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6A65CD" w:rsidRPr="00144AAE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6A65CD" w:rsidRPr="007B34D5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6A65CD" w:rsidRPr="007B34D5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A65CD" w:rsidRPr="0010538B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6A65CD" w:rsidRPr="007B34D5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67%</w:t>
      </w:r>
    </w:p>
    <w:p w:rsidR="006A65CD" w:rsidRPr="007B34D5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6A65CD" w:rsidRPr="007B34D5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6A65CD" w:rsidRPr="007B34D5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6A65CD" w:rsidRPr="0010538B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10538B">
        <w:rPr>
          <w:rFonts w:cstheme="minorHAnsi"/>
          <w:noProof/>
          <w:sz w:val="20"/>
          <w:szCs w:val="20"/>
          <w:lang w:val="en-GB"/>
        </w:rPr>
        <w:t>Conductivité thermique: λD = 0,035 W/mK</w:t>
      </w:r>
    </w:p>
    <w:p w:rsidR="006A65CD" w:rsidRPr="0010538B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10538B">
        <w:rPr>
          <w:rFonts w:cstheme="minorHAnsi"/>
          <w:noProof/>
          <w:sz w:val="20"/>
          <w:szCs w:val="20"/>
          <w:lang w:val="en-GB"/>
        </w:rPr>
        <w:t xml:space="preserve">Résistance thermique: </w:t>
      </w:r>
    </w:p>
    <w:p w:rsidR="006A65CD" w:rsidRPr="0010538B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10538B">
        <w:rPr>
          <w:rFonts w:cstheme="minorHAnsi"/>
          <w:noProof/>
          <w:sz w:val="20"/>
          <w:szCs w:val="20"/>
          <w:lang w:val="en-GB"/>
        </w:rPr>
        <w:t>60 mm R = 1,70 m²K/W</w:t>
      </w:r>
    </w:p>
    <w:p w:rsidR="006A65CD" w:rsidRPr="00144AAE" w:rsidRDefault="006A65CD" w:rsidP="006A65CD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10538B">
        <w:rPr>
          <w:rFonts w:cstheme="minorHAnsi"/>
          <w:noProof/>
          <w:sz w:val="20"/>
          <w:szCs w:val="20"/>
          <w:lang w:val="en-GB"/>
        </w:rPr>
        <w:t>80 mm R = 2,25 m²K/W</w:t>
      </w:r>
    </w:p>
    <w:p w:rsidR="006A65CD" w:rsidRPr="00144AAE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6A65CD" w:rsidRPr="00144AAE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6A65CD" w:rsidRPr="00597234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6A65CD" w:rsidRPr="00597234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 ou se nettoient au moyen d’un chiffon humide.</w:t>
      </w:r>
    </w:p>
    <w:p w:rsidR="006A65CD" w:rsidRPr="00597234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A65CD" w:rsidRPr="00597234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A65CD" w:rsidRPr="00144AAE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6A65CD" w:rsidRPr="00144AAE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6A65CD" w:rsidRPr="00144AAE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6A65CD" w:rsidRPr="00144AAE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6A65CD" w:rsidRPr="00144AAE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6A65CD" w:rsidRPr="00144AAE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A65CD" w:rsidRPr="0010538B" w:rsidRDefault="006A65CD" w:rsidP="006A65C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Environnement</w:t>
      </w:r>
    </w:p>
    <w:p w:rsidR="006A65CD" w:rsidRPr="00144AAE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6A65CD" w:rsidRPr="00144AAE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A65CD" w:rsidRPr="00144AAE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6A65CD" w:rsidRPr="00144AAE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6A65CD" w:rsidRPr="00144AAE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A65CD" w:rsidRPr="00144AAE" w:rsidRDefault="006A65CD" w:rsidP="006A65C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6A65CD" w:rsidRPr="00144AAE" w:rsidRDefault="006A65CD" w:rsidP="006A65C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6A65CD" w:rsidRPr="00144AAE" w:rsidRDefault="006A65CD" w:rsidP="006A65C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6A65CD" w:rsidRPr="00144AAE" w:rsidRDefault="006A65CD" w:rsidP="006A65C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6A65CD" w:rsidRPr="00144AAE" w:rsidRDefault="006A65CD" w:rsidP="006A65C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lastRenderedPageBreak/>
        <w:t>Nature de l'accord:</w:t>
      </w:r>
    </w:p>
    <w:p w:rsidR="006A65CD" w:rsidRPr="00144AAE" w:rsidRDefault="006A65CD" w:rsidP="006A65C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6A65CD" w:rsidRPr="00144AAE" w:rsidRDefault="006A65CD" w:rsidP="006A65C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6A65CD" w:rsidRPr="00144AAE" w:rsidRDefault="006A65CD" w:rsidP="006A65C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6A65CD" w:rsidRDefault="006A65CD" w:rsidP="006A65C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6A65CD" w:rsidRPr="00144AAE" w:rsidRDefault="006A65CD" w:rsidP="006A65C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10538B">
        <w:rPr>
          <w:rFonts w:cstheme="minorHAnsi"/>
          <w:noProof/>
          <w:sz w:val="20"/>
          <w:szCs w:val="20"/>
          <w:lang w:val="fr-BE"/>
        </w:rPr>
        <w:t>m²</w:t>
      </w:r>
    </w:p>
    <w:p w:rsidR="000C068C" w:rsidRDefault="000C068C">
      <w:bookmarkStart w:id="0" w:name="_GoBack"/>
      <w:bookmarkEnd w:id="0"/>
    </w:p>
    <w:sectPr w:rsidR="000C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CD"/>
    <w:rsid w:val="000C068C"/>
    <w:rsid w:val="006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2604-7A41-45F0-A009-289BCE6B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6A65CD"/>
    <w:rPr>
      <w:color w:val="008080"/>
    </w:rPr>
  </w:style>
  <w:style w:type="character" w:customStyle="1" w:styleId="Referentie">
    <w:name w:val="Referentie"/>
    <w:rsid w:val="006A65CD"/>
    <w:rPr>
      <w:color w:val="FF6600"/>
    </w:rPr>
  </w:style>
  <w:style w:type="character" w:customStyle="1" w:styleId="RevisieDatum">
    <w:name w:val="RevisieDatum"/>
    <w:rsid w:val="006A65CD"/>
    <w:rPr>
      <w:vanish/>
      <w:color w:val="auto"/>
    </w:rPr>
  </w:style>
  <w:style w:type="table" w:styleId="Tabelraster">
    <w:name w:val="Table Grid"/>
    <w:basedOn w:val="Standaardtabel"/>
    <w:uiPriority w:val="59"/>
    <w:rsid w:val="006A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2019-03-17T14:56:00Z</dcterms:created>
  <dcterms:modified xsi:type="dcterms:W3CDTF">2019-03-17T14:56:00Z</dcterms:modified>
</cp:coreProperties>
</file>